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FEE" w:rsidRDefault="007E7FEE">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7E7FEE" w:rsidRDefault="007E7FEE">
      <w:pPr>
        <w:pStyle w:val="Title-Major"/>
        <w:ind w:left="0"/>
        <w:jc w:val="center"/>
        <w:rPr>
          <w:b/>
        </w:rPr>
      </w:pPr>
    </w:p>
    <w:p w:rsidR="007E7FEE" w:rsidRPr="007D59DD" w:rsidRDefault="000E1CA0">
      <w:pPr>
        <w:pStyle w:val="Title-Major"/>
        <w:ind w:left="0"/>
        <w:jc w:val="center"/>
        <w:rPr>
          <w:b/>
          <w:color w:val="215868"/>
        </w:rPr>
      </w:pPr>
      <w:r>
        <w:rPr>
          <w:b/>
          <w:color w:val="215868"/>
        </w:rPr>
        <w:t>C2M</w:t>
      </w:r>
      <w:r w:rsidR="00BA027E">
        <w:rPr>
          <w:b/>
          <w:color w:val="215868"/>
        </w:rPr>
        <w:t>.</w:t>
      </w:r>
      <w:r>
        <w:rPr>
          <w:b/>
          <w:color w:val="215868"/>
        </w:rPr>
        <w:t>CC</w:t>
      </w:r>
      <w:r w:rsidR="007E7FEE" w:rsidRPr="007D59DD">
        <w:rPr>
          <w:b/>
          <w:color w:val="215868"/>
        </w:rPr>
        <w:t xml:space="preserve">B </w:t>
      </w:r>
      <w:r w:rsidR="00071E20">
        <w:rPr>
          <w:b/>
          <w:color w:val="215868"/>
        </w:rPr>
        <w:t>v</w:t>
      </w:r>
      <w:r w:rsidR="007E7FEE" w:rsidRPr="007D59DD">
        <w:rPr>
          <w:b/>
          <w:color w:val="215868"/>
        </w:rPr>
        <w:t>2.</w:t>
      </w:r>
      <w:r>
        <w:rPr>
          <w:b/>
          <w:color w:val="215868"/>
        </w:rPr>
        <w:t>6</w:t>
      </w:r>
    </w:p>
    <w:p w:rsidR="007E7FEE" w:rsidRPr="007D59DD" w:rsidRDefault="007E7FEE">
      <w:pPr>
        <w:pStyle w:val="BodyText"/>
        <w:jc w:val="center"/>
        <w:rPr>
          <w:color w:val="215868"/>
        </w:rPr>
      </w:pPr>
    </w:p>
    <w:p w:rsidR="007E7FEE" w:rsidRPr="007D59DD" w:rsidRDefault="007E7FEE">
      <w:pPr>
        <w:jc w:val="center"/>
        <w:rPr>
          <w:b/>
          <w:color w:val="215868"/>
          <w:sz w:val="44"/>
          <w:szCs w:val="44"/>
        </w:rPr>
      </w:pPr>
      <w:r w:rsidRPr="007D59DD">
        <w:rPr>
          <w:b/>
          <w:color w:val="215868"/>
          <w:sz w:val="44"/>
          <w:szCs w:val="44"/>
        </w:rPr>
        <w:t>3.3.6</w:t>
      </w:r>
      <w:r w:rsidR="007D59DD">
        <w:rPr>
          <w:b/>
          <w:color w:val="215868"/>
          <w:sz w:val="44"/>
          <w:szCs w:val="44"/>
        </w:rPr>
        <w:t xml:space="preserve">.1 Establish Landlord Agreement - </w:t>
      </w:r>
    </w:p>
    <w:p w:rsidR="007E7FEE" w:rsidRPr="007D59DD" w:rsidRDefault="007E7FEE">
      <w:pPr>
        <w:jc w:val="center"/>
        <w:rPr>
          <w:color w:val="215868"/>
        </w:rPr>
      </w:pPr>
      <w:r w:rsidRPr="007D59DD">
        <w:rPr>
          <w:b/>
          <w:color w:val="215868"/>
          <w:sz w:val="44"/>
          <w:szCs w:val="44"/>
        </w:rPr>
        <w:t>Manage Premises</w:t>
      </w:r>
    </w:p>
    <w:p w:rsidR="007E7FEE" w:rsidRDefault="007E7FEE">
      <w:pPr>
        <w:jc w:val="center"/>
        <w:rPr>
          <w:b/>
          <w:sz w:val="44"/>
          <w:szCs w:val="44"/>
        </w:rPr>
      </w:pPr>
    </w:p>
    <w:p w:rsidR="007E7FEE" w:rsidRDefault="007E7FEE">
      <w:pPr>
        <w:pStyle w:val="BodyText"/>
        <w:ind w:left="0"/>
      </w:pPr>
    </w:p>
    <w:p w:rsidR="007E7FEE" w:rsidRDefault="007E7FEE">
      <w:pPr>
        <w:pStyle w:val="BodyText"/>
      </w:pPr>
    </w:p>
    <w:p w:rsidR="007D59DD" w:rsidRDefault="007D59DD">
      <w:pPr>
        <w:pStyle w:val="BodyText"/>
      </w:pPr>
    </w:p>
    <w:p w:rsidR="007E7FEE" w:rsidRDefault="007E7FEE">
      <w:pPr>
        <w:pStyle w:val="BodyText"/>
        <w:tabs>
          <w:tab w:val="left" w:pos="4320"/>
        </w:tabs>
        <w:spacing w:after="0"/>
      </w:pPr>
      <w:r>
        <w:t xml:space="preserve"> </w:t>
      </w:r>
    </w:p>
    <w:p w:rsidR="007E7FEE" w:rsidRDefault="007E7FEE">
      <w:pPr>
        <w:pStyle w:val="BodyText"/>
        <w:tabs>
          <w:tab w:val="left" w:pos="4320"/>
        </w:tabs>
        <w:spacing w:after="0"/>
      </w:pPr>
      <w:r>
        <w:t>Creation Date:</w:t>
      </w:r>
      <w:r>
        <w:tab/>
      </w:r>
      <w:r w:rsidR="000E1CA0">
        <w:t>August 11, 2017</w:t>
      </w:r>
    </w:p>
    <w:p w:rsidR="007E7FEE" w:rsidRDefault="007E7FEE">
      <w:pPr>
        <w:pStyle w:val="BodyText"/>
        <w:tabs>
          <w:tab w:val="left" w:pos="4320"/>
        </w:tabs>
        <w:spacing w:after="0"/>
      </w:pPr>
      <w:r>
        <w:t>Last Updated:</w:t>
      </w:r>
      <w:r>
        <w:tab/>
      </w:r>
      <w:r w:rsidR="000E1CA0">
        <w:fldChar w:fldCharType="begin"/>
      </w:r>
      <w:r w:rsidR="000E1CA0">
        <w:instrText xml:space="preserve"> SAVEDATE  \@ "MMM. d, yy"  \* MERGEFORMAT </w:instrText>
      </w:r>
      <w:r w:rsidR="000E1CA0">
        <w:fldChar w:fldCharType="separate"/>
      </w:r>
      <w:r w:rsidR="00071E20">
        <w:rPr>
          <w:noProof/>
        </w:rPr>
        <w:t>Dec. 25, 17</w:t>
      </w:r>
      <w:r w:rsidR="000E1CA0">
        <w:fldChar w:fldCharType="end"/>
      </w:r>
    </w:p>
    <w:p w:rsidR="007E7FEE" w:rsidRDefault="007E7FEE">
      <w:pPr>
        <w:pStyle w:val="Note"/>
        <w:numPr>
          <w:ilvl w:val="0"/>
          <w:numId w:val="28"/>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7E7FEE" w:rsidRDefault="007E7FEE">
      <w:pPr>
        <w:pStyle w:val="BodyText"/>
        <w:tabs>
          <w:tab w:val="left" w:pos="4320"/>
        </w:tabs>
        <w:spacing w:after="0"/>
      </w:pPr>
    </w:p>
    <w:p w:rsidR="007E7FEE" w:rsidRDefault="007E7FEE">
      <w:pPr>
        <w:pStyle w:val="Note"/>
        <w:numPr>
          <w:ilvl w:val="0"/>
          <w:numId w:val="30"/>
        </w:numPr>
      </w:pPr>
      <w:r>
        <w:t>To add additional approval lines, press [Tab] from the last cell in the table above.</w:t>
      </w:r>
    </w:p>
    <w:p w:rsidR="007E7FEE" w:rsidRDefault="007E7FEE">
      <w:pPr>
        <w:autoSpaceDE w:val="0"/>
        <w:autoSpaceDN w:val="0"/>
        <w:jc w:val="center"/>
        <w:rPr>
          <w:rFonts w:ascii="Arial" w:hAnsi="Arial" w:cs="Arial"/>
          <w:b/>
          <w:bCs/>
          <w:sz w:val="40"/>
          <w:szCs w:val="40"/>
        </w:rPr>
      </w:pPr>
    </w:p>
    <w:p w:rsidR="007E7FEE" w:rsidRDefault="007E7FEE">
      <w:pPr>
        <w:autoSpaceDE w:val="0"/>
        <w:autoSpaceDN w:val="0"/>
        <w:jc w:val="center"/>
        <w:rPr>
          <w:rFonts w:ascii="Arial" w:hAnsi="Arial" w:cs="Arial"/>
          <w:b/>
          <w:bCs/>
          <w:sz w:val="40"/>
          <w:szCs w:val="40"/>
        </w:rPr>
      </w:pPr>
    </w:p>
    <w:p w:rsidR="007E7FEE" w:rsidRDefault="007E7FEE">
      <w:pPr>
        <w:tabs>
          <w:tab w:val="left" w:pos="2430"/>
          <w:tab w:val="left" w:pos="2520"/>
        </w:tabs>
        <w:autoSpaceDE w:val="0"/>
        <w:autoSpaceDN w:val="0"/>
        <w:jc w:val="center"/>
        <w:rPr>
          <w:rFonts w:ascii="Arial" w:hAnsi="Arial" w:cs="Arial"/>
          <w:b/>
          <w:bCs/>
          <w:sz w:val="40"/>
          <w:szCs w:val="40"/>
        </w:rPr>
      </w:pPr>
    </w:p>
    <w:p w:rsidR="007E7FEE" w:rsidRDefault="00345D5A">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C10C8C">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7E7FEE">
          <w:t xml:space="preserve"> </w:t>
        </w:r>
      </w:fldSimple>
      <w:r w:rsidR="007E7FEE">
        <w:tab/>
      </w:r>
    </w:p>
    <w:p w:rsidR="007E7FEE" w:rsidRDefault="007E7FEE">
      <w:pPr>
        <w:autoSpaceDE w:val="0"/>
        <w:autoSpaceDN w:val="0"/>
        <w:jc w:val="center"/>
        <w:rPr>
          <w:rFonts w:ascii="Arial" w:hAnsi="Arial" w:cs="Arial"/>
          <w:b/>
          <w:bCs/>
          <w:sz w:val="40"/>
          <w:szCs w:val="40"/>
        </w:rPr>
      </w:pPr>
    </w:p>
    <w:p w:rsidR="007E7FEE" w:rsidRDefault="007E7FEE">
      <w:pPr>
        <w:autoSpaceDE w:val="0"/>
        <w:autoSpaceDN w:val="0"/>
        <w:jc w:val="center"/>
        <w:rPr>
          <w:rFonts w:ascii="Arial" w:hAnsi="Arial" w:cs="Arial"/>
          <w:b/>
          <w:bCs/>
          <w:sz w:val="40"/>
          <w:szCs w:val="40"/>
        </w:rPr>
      </w:pPr>
    </w:p>
    <w:p w:rsidR="007E7FEE" w:rsidRDefault="007E7FEE">
      <w:pPr>
        <w:autoSpaceDE w:val="0"/>
        <w:autoSpaceDN w:val="0"/>
        <w:jc w:val="center"/>
        <w:rPr>
          <w:rFonts w:ascii="Arial" w:hAnsi="Arial" w:cs="Arial"/>
          <w:b/>
          <w:bCs/>
          <w:sz w:val="40"/>
          <w:szCs w:val="40"/>
        </w:rPr>
      </w:pPr>
    </w:p>
    <w:p w:rsidR="007E7FEE" w:rsidRDefault="007E7FEE">
      <w:pPr>
        <w:autoSpaceDE w:val="0"/>
        <w:autoSpaceDN w:val="0"/>
        <w:jc w:val="center"/>
        <w:rPr>
          <w:rFonts w:ascii="Arial" w:hAnsi="Arial" w:cs="Arial"/>
          <w:b/>
          <w:bCs/>
          <w:sz w:val="40"/>
          <w:szCs w:val="40"/>
        </w:rPr>
      </w:pPr>
    </w:p>
    <w:p w:rsidR="007E7FEE" w:rsidRDefault="007E7FEE">
      <w:pPr>
        <w:autoSpaceDE w:val="0"/>
        <w:autoSpaceDN w:val="0"/>
        <w:jc w:val="center"/>
        <w:rPr>
          <w:rFonts w:ascii="Arial" w:hAnsi="Arial" w:cs="Arial"/>
          <w:b/>
          <w:bCs/>
          <w:sz w:val="40"/>
          <w:szCs w:val="40"/>
        </w:rPr>
      </w:pPr>
    </w:p>
    <w:p w:rsidR="007E7FEE" w:rsidRDefault="007E7FEE">
      <w:pPr>
        <w:autoSpaceDE w:val="0"/>
        <w:autoSpaceDN w:val="0"/>
        <w:jc w:val="center"/>
        <w:rPr>
          <w:rFonts w:ascii="Arial" w:hAnsi="Arial" w:cs="Arial"/>
          <w:b/>
          <w:bCs/>
          <w:sz w:val="40"/>
          <w:szCs w:val="40"/>
        </w:rPr>
      </w:pPr>
    </w:p>
    <w:p w:rsidR="007E7FEE" w:rsidRDefault="007E7FEE">
      <w:pPr>
        <w:autoSpaceDE w:val="0"/>
        <w:autoSpaceDN w:val="0"/>
        <w:jc w:val="center"/>
        <w:rPr>
          <w:rFonts w:ascii="Arial" w:hAnsi="Arial" w:cs="Arial"/>
          <w:b/>
          <w:bCs/>
          <w:sz w:val="40"/>
          <w:szCs w:val="40"/>
        </w:rPr>
      </w:pPr>
    </w:p>
    <w:p w:rsidR="007E7FEE" w:rsidRDefault="007E7FEE">
      <w:pPr>
        <w:autoSpaceDE w:val="0"/>
        <w:autoSpaceDN w:val="0"/>
        <w:jc w:val="center"/>
        <w:rPr>
          <w:rFonts w:ascii="Arial" w:hAnsi="Arial" w:cs="Arial"/>
          <w:b/>
          <w:bCs/>
          <w:sz w:val="40"/>
          <w:szCs w:val="40"/>
        </w:rPr>
      </w:pPr>
    </w:p>
    <w:p w:rsidR="007E7FEE" w:rsidRDefault="007E7FEE">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0E1CA0">
        <w:rPr>
          <w:rFonts w:ascii="Arial" w:hAnsi="Arial" w:cs="Arial"/>
          <w:b/>
          <w:bCs/>
          <w:sz w:val="19"/>
          <w:szCs w:val="19"/>
          <w:lang w:eastAsia="en-US"/>
        </w:rPr>
        <w:t>7</w:t>
      </w:r>
      <w:r>
        <w:rPr>
          <w:rFonts w:ascii="Arial" w:hAnsi="Arial" w:cs="Arial"/>
          <w:b/>
          <w:bCs/>
          <w:sz w:val="19"/>
          <w:szCs w:val="19"/>
          <w:lang w:eastAsia="en-US"/>
        </w:rPr>
        <w:t>, Oracle. All rights reserved.</w:t>
      </w:r>
    </w:p>
    <w:p w:rsidR="007E7FEE" w:rsidRDefault="007E7FEE">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This document </w:t>
      </w:r>
      <w:proofErr w:type="gramStart"/>
      <w:r>
        <w:rPr>
          <w:rFonts w:ascii="Arial" w:hAnsi="Arial" w:cs="Arial"/>
          <w:b/>
          <w:bCs/>
          <w:sz w:val="19"/>
          <w:szCs w:val="19"/>
          <w:lang w:eastAsia="en-US"/>
        </w:rPr>
        <w:t>is provided</w:t>
      </w:r>
      <w:proofErr w:type="gramEnd"/>
      <w:r>
        <w:rPr>
          <w:rFonts w:ascii="Arial" w:hAnsi="Arial" w:cs="Arial"/>
          <w:b/>
          <w:bCs/>
          <w:sz w:val="19"/>
          <w:szCs w:val="19"/>
          <w:lang w:eastAsia="en-US"/>
        </w:rPr>
        <w:t xml:space="preserve"> for information purposes only and the contents hereof are subject to change without notice.</w:t>
      </w:r>
    </w:p>
    <w:p w:rsidR="007E7FEE" w:rsidRDefault="007E7FEE">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This document </w:t>
      </w:r>
      <w:proofErr w:type="gramStart"/>
      <w:r>
        <w:rPr>
          <w:rFonts w:ascii="Arial" w:hAnsi="Arial" w:cs="Arial"/>
          <w:b/>
          <w:bCs/>
          <w:sz w:val="19"/>
          <w:szCs w:val="19"/>
          <w:lang w:eastAsia="en-US"/>
        </w:rPr>
        <w:t>is not warranted to be error-free, nor subject to any other warranties or conditions, whether expressed orally or implied</w:t>
      </w:r>
      <w:proofErr w:type="gramEnd"/>
    </w:p>
    <w:p w:rsidR="007E7FEE" w:rsidRDefault="007E7FEE">
      <w:pPr>
        <w:autoSpaceDE w:val="0"/>
        <w:autoSpaceDN w:val="0"/>
        <w:adjustRightInd w:val="0"/>
        <w:rPr>
          <w:rFonts w:ascii="Arial" w:hAnsi="Arial" w:cs="Arial"/>
          <w:b/>
          <w:bCs/>
          <w:sz w:val="19"/>
          <w:szCs w:val="19"/>
          <w:lang w:eastAsia="en-US"/>
        </w:rPr>
      </w:pPr>
      <w:proofErr w:type="gramStart"/>
      <w:r>
        <w:rPr>
          <w:rFonts w:ascii="Arial" w:hAnsi="Arial" w:cs="Arial"/>
          <w:b/>
          <w:bCs/>
          <w:sz w:val="19"/>
          <w:szCs w:val="19"/>
          <w:lang w:eastAsia="en-US"/>
        </w:rPr>
        <w:t>in</w:t>
      </w:r>
      <w:proofErr w:type="gramEnd"/>
      <w:r>
        <w:rPr>
          <w:rFonts w:ascii="Arial" w:hAnsi="Arial" w:cs="Arial"/>
          <w:b/>
          <w:bCs/>
          <w:sz w:val="19"/>
          <w:szCs w:val="19"/>
          <w:lang w:eastAsia="en-US"/>
        </w:rPr>
        <w:t xml:space="preserve"> law, including implied warranties and conditions of merchantability or fitness for a particular purpose. We specifically disclaim any</w:t>
      </w:r>
    </w:p>
    <w:p w:rsidR="007E7FEE" w:rsidRDefault="007E7FEE">
      <w:pPr>
        <w:autoSpaceDE w:val="0"/>
        <w:autoSpaceDN w:val="0"/>
        <w:adjustRightInd w:val="0"/>
        <w:rPr>
          <w:rFonts w:ascii="Arial" w:hAnsi="Arial" w:cs="Arial"/>
          <w:b/>
          <w:bCs/>
          <w:sz w:val="19"/>
          <w:szCs w:val="19"/>
          <w:lang w:eastAsia="en-US"/>
        </w:rPr>
      </w:pPr>
      <w:proofErr w:type="gramStart"/>
      <w:r>
        <w:rPr>
          <w:rFonts w:ascii="Arial" w:hAnsi="Arial" w:cs="Arial"/>
          <w:b/>
          <w:bCs/>
          <w:sz w:val="19"/>
          <w:szCs w:val="19"/>
          <w:lang w:eastAsia="en-US"/>
        </w:rPr>
        <w:t>liability</w:t>
      </w:r>
      <w:proofErr w:type="gramEnd"/>
      <w:r>
        <w:rPr>
          <w:rFonts w:ascii="Arial" w:hAnsi="Arial" w:cs="Arial"/>
          <w:b/>
          <w:bCs/>
          <w:sz w:val="19"/>
          <w:szCs w:val="19"/>
          <w:lang w:eastAsia="en-US"/>
        </w:rPr>
        <w:t xml:space="preserve"> with respect to this document and no contractual obligations are formed either directly or indirectly by this document. This document</w:t>
      </w:r>
    </w:p>
    <w:p w:rsidR="007E7FEE" w:rsidRDefault="007E7FEE">
      <w:pPr>
        <w:autoSpaceDE w:val="0"/>
        <w:autoSpaceDN w:val="0"/>
        <w:adjustRightInd w:val="0"/>
        <w:rPr>
          <w:rFonts w:ascii="Arial" w:hAnsi="Arial" w:cs="Arial"/>
          <w:b/>
          <w:bCs/>
          <w:sz w:val="40"/>
          <w:szCs w:val="40"/>
        </w:rPr>
      </w:pPr>
      <w:proofErr w:type="gramStart"/>
      <w:r>
        <w:rPr>
          <w:rFonts w:ascii="Arial" w:hAnsi="Arial" w:cs="Arial"/>
          <w:b/>
          <w:bCs/>
          <w:sz w:val="19"/>
          <w:szCs w:val="19"/>
          <w:lang w:eastAsia="en-US"/>
        </w:rPr>
        <w:t>may</w:t>
      </w:r>
      <w:proofErr w:type="gramEnd"/>
      <w:r>
        <w:rPr>
          <w:rFonts w:ascii="Arial" w:hAnsi="Arial" w:cs="Arial"/>
          <w:b/>
          <w:bCs/>
          <w:sz w:val="19"/>
          <w:szCs w:val="19"/>
          <w:lang w:eastAsia="en-US"/>
        </w:rPr>
        <w:t xml:space="preserve">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7E7FEE" w:rsidRDefault="007E7FEE">
      <w:pPr>
        <w:autoSpaceDE w:val="0"/>
        <w:autoSpaceDN w:val="0"/>
        <w:jc w:val="center"/>
        <w:rPr>
          <w:rFonts w:ascii="Arial" w:hAnsi="Arial" w:cs="Arial"/>
          <w:b/>
          <w:bCs/>
          <w:sz w:val="40"/>
          <w:szCs w:val="40"/>
        </w:rPr>
      </w:pPr>
    </w:p>
    <w:p w:rsidR="007E7FEE" w:rsidRDefault="007E7FEE">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7E7FEE" w:rsidRDefault="007E7FEE">
      <w:pPr>
        <w:pStyle w:val="TOCHeading1"/>
        <w:rPr>
          <w:rFonts w:ascii="Times New Roman" w:hAnsi="Times New Roman"/>
        </w:rPr>
      </w:pPr>
      <w:r>
        <w:lastRenderedPageBreak/>
        <w:t>Contents</w:t>
      </w:r>
    </w:p>
    <w:p w:rsidR="008C2E42" w:rsidRDefault="00FA11B7" w:rsidP="008C2E42">
      <w:pPr>
        <w:pStyle w:val="TOC2"/>
        <w:tabs>
          <w:tab w:val="right" w:leader="dot" w:pos="13310"/>
        </w:tabs>
        <w:ind w:left="2520"/>
        <w:rPr>
          <w:rFonts w:asciiTheme="minorHAnsi" w:eastAsiaTheme="minorEastAsia" w:hAnsiTheme="minorHAnsi" w:cstheme="minorBidi"/>
          <w:smallCaps w:val="0"/>
          <w:noProof/>
          <w:sz w:val="22"/>
          <w:szCs w:val="22"/>
          <w:lang w:eastAsia="en-US"/>
        </w:rPr>
      </w:pPr>
      <w:r>
        <w:fldChar w:fldCharType="begin"/>
      </w:r>
      <w:r w:rsidR="007E7FEE">
        <w:instrText xml:space="preserve"> TOC \o "2-3" </w:instrText>
      </w:r>
      <w:r>
        <w:fldChar w:fldCharType="separate"/>
      </w:r>
      <w:r w:rsidR="008C2E42">
        <w:rPr>
          <w:noProof/>
        </w:rPr>
        <w:t>Brief Description</w:t>
      </w:r>
      <w:r w:rsidR="008C2E42">
        <w:rPr>
          <w:noProof/>
        </w:rPr>
        <w:tab/>
      </w:r>
      <w:r w:rsidR="008C2E42">
        <w:rPr>
          <w:noProof/>
        </w:rPr>
        <w:fldChar w:fldCharType="begin"/>
      </w:r>
      <w:r w:rsidR="008C2E42">
        <w:rPr>
          <w:noProof/>
        </w:rPr>
        <w:instrText xml:space="preserve"> PAGEREF _Toc501989668 \h </w:instrText>
      </w:r>
      <w:r w:rsidR="008C2E42">
        <w:rPr>
          <w:noProof/>
        </w:rPr>
      </w:r>
      <w:r w:rsidR="008C2E42">
        <w:rPr>
          <w:noProof/>
        </w:rPr>
        <w:fldChar w:fldCharType="separate"/>
      </w:r>
      <w:r w:rsidR="008C2E42">
        <w:rPr>
          <w:noProof/>
        </w:rPr>
        <w:t>4</w:t>
      </w:r>
      <w:r w:rsidR="008C2E42">
        <w:rPr>
          <w:noProof/>
        </w:rPr>
        <w:fldChar w:fldCharType="end"/>
      </w:r>
    </w:p>
    <w:p w:rsidR="008C2E42" w:rsidRDefault="008C2E42" w:rsidP="008C2E42">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Business Process Model    Page 1</w:t>
      </w:r>
      <w:r>
        <w:rPr>
          <w:noProof/>
        </w:rPr>
        <w:tab/>
      </w:r>
      <w:r>
        <w:rPr>
          <w:noProof/>
        </w:rPr>
        <w:fldChar w:fldCharType="begin"/>
      </w:r>
      <w:r>
        <w:rPr>
          <w:noProof/>
        </w:rPr>
        <w:instrText xml:space="preserve"> PAGEREF _Toc501989669 \h </w:instrText>
      </w:r>
      <w:r>
        <w:rPr>
          <w:noProof/>
        </w:rPr>
      </w:r>
      <w:r>
        <w:rPr>
          <w:noProof/>
        </w:rPr>
        <w:fldChar w:fldCharType="separate"/>
      </w:r>
      <w:r>
        <w:rPr>
          <w:noProof/>
        </w:rPr>
        <w:t>5</w:t>
      </w:r>
      <w:r>
        <w:rPr>
          <w:noProof/>
        </w:rPr>
        <w:fldChar w:fldCharType="end"/>
      </w:r>
    </w:p>
    <w:p w:rsidR="008C2E42" w:rsidRDefault="008C2E42" w:rsidP="008C2E42">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Business Process Model    Page 2</w:t>
      </w:r>
      <w:r>
        <w:rPr>
          <w:noProof/>
        </w:rPr>
        <w:tab/>
      </w:r>
      <w:r>
        <w:rPr>
          <w:noProof/>
        </w:rPr>
        <w:fldChar w:fldCharType="begin"/>
      </w:r>
      <w:r>
        <w:rPr>
          <w:noProof/>
        </w:rPr>
        <w:instrText xml:space="preserve"> PAGEREF _Toc501989670 \h </w:instrText>
      </w:r>
      <w:r>
        <w:rPr>
          <w:noProof/>
        </w:rPr>
      </w:r>
      <w:r>
        <w:rPr>
          <w:noProof/>
        </w:rPr>
        <w:fldChar w:fldCharType="separate"/>
      </w:r>
      <w:r>
        <w:rPr>
          <w:noProof/>
        </w:rPr>
        <w:t>6</w:t>
      </w:r>
      <w:r>
        <w:rPr>
          <w:noProof/>
        </w:rPr>
        <w:fldChar w:fldCharType="end"/>
      </w:r>
    </w:p>
    <w:p w:rsidR="008C2E42" w:rsidRDefault="008C2E42" w:rsidP="008C2E42">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Business Process Model    Page 3</w:t>
      </w:r>
      <w:r>
        <w:rPr>
          <w:noProof/>
        </w:rPr>
        <w:tab/>
      </w:r>
      <w:r>
        <w:rPr>
          <w:noProof/>
        </w:rPr>
        <w:fldChar w:fldCharType="begin"/>
      </w:r>
      <w:r>
        <w:rPr>
          <w:noProof/>
        </w:rPr>
        <w:instrText xml:space="preserve"> PAGEREF _Toc501989671 \h </w:instrText>
      </w:r>
      <w:r>
        <w:rPr>
          <w:noProof/>
        </w:rPr>
      </w:r>
      <w:r>
        <w:rPr>
          <w:noProof/>
        </w:rPr>
        <w:fldChar w:fldCharType="separate"/>
      </w:r>
      <w:r>
        <w:rPr>
          <w:noProof/>
        </w:rPr>
        <w:t>7</w:t>
      </w:r>
      <w:r>
        <w:rPr>
          <w:noProof/>
        </w:rPr>
        <w:fldChar w:fldCharType="end"/>
      </w:r>
    </w:p>
    <w:p w:rsidR="008C2E42" w:rsidRDefault="008C2E42" w:rsidP="008C2E42">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Detail Business Process Model Description</w:t>
      </w:r>
      <w:r>
        <w:rPr>
          <w:noProof/>
        </w:rPr>
        <w:tab/>
      </w:r>
      <w:r>
        <w:rPr>
          <w:noProof/>
        </w:rPr>
        <w:fldChar w:fldCharType="begin"/>
      </w:r>
      <w:r>
        <w:rPr>
          <w:noProof/>
        </w:rPr>
        <w:instrText xml:space="preserve"> PAGEREF _Toc501989672 \h </w:instrText>
      </w:r>
      <w:r>
        <w:rPr>
          <w:noProof/>
        </w:rPr>
      </w:r>
      <w:r>
        <w:rPr>
          <w:noProof/>
        </w:rPr>
        <w:fldChar w:fldCharType="separate"/>
      </w:r>
      <w:r>
        <w:rPr>
          <w:noProof/>
        </w:rPr>
        <w:t>8</w:t>
      </w:r>
      <w:r>
        <w:rPr>
          <w:noProof/>
        </w:rPr>
        <w:fldChar w:fldCharType="end"/>
      </w:r>
    </w:p>
    <w:p w:rsidR="008C2E42" w:rsidRDefault="008C2E42" w:rsidP="008C2E42">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_Toc501989673 \h </w:instrText>
      </w:r>
      <w:r>
        <w:rPr>
          <w:noProof/>
        </w:rPr>
      </w:r>
      <w:r>
        <w:rPr>
          <w:noProof/>
        </w:rPr>
        <w:fldChar w:fldCharType="separate"/>
      </w:r>
      <w:r>
        <w:rPr>
          <w:noProof/>
        </w:rPr>
        <w:t>17</w:t>
      </w:r>
      <w:r>
        <w:rPr>
          <w:noProof/>
        </w:rPr>
        <w:fldChar w:fldCharType="end"/>
      </w:r>
    </w:p>
    <w:p w:rsidR="008C2E42" w:rsidRDefault="008C2E42" w:rsidP="008C2E42">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_Toc501989674 \h </w:instrText>
      </w:r>
      <w:r>
        <w:rPr>
          <w:noProof/>
        </w:rPr>
      </w:r>
      <w:r>
        <w:rPr>
          <w:noProof/>
        </w:rPr>
        <w:fldChar w:fldCharType="separate"/>
      </w:r>
      <w:r>
        <w:rPr>
          <w:noProof/>
        </w:rPr>
        <w:t>18</w:t>
      </w:r>
      <w:r>
        <w:rPr>
          <w:noProof/>
        </w:rPr>
        <w:fldChar w:fldCharType="end"/>
      </w:r>
    </w:p>
    <w:p w:rsidR="008C2E42" w:rsidRDefault="008C2E42" w:rsidP="008C2E42">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_Toc501989675 \h </w:instrText>
      </w:r>
      <w:r>
        <w:rPr>
          <w:noProof/>
        </w:rPr>
      </w:r>
      <w:r>
        <w:rPr>
          <w:noProof/>
        </w:rPr>
        <w:fldChar w:fldCharType="separate"/>
      </w:r>
      <w:r>
        <w:rPr>
          <w:noProof/>
        </w:rPr>
        <w:t>19</w:t>
      </w:r>
      <w:r>
        <w:rPr>
          <w:noProof/>
        </w:rPr>
        <w:fldChar w:fldCharType="end"/>
      </w:r>
    </w:p>
    <w:p w:rsidR="008C2E42" w:rsidRDefault="008C2E42" w:rsidP="008C2E42">
      <w:pPr>
        <w:pStyle w:val="TOC3"/>
        <w:tabs>
          <w:tab w:val="right" w:leader="dot" w:pos="13310"/>
        </w:tabs>
        <w:ind w:left="2520"/>
        <w:rPr>
          <w:rFonts w:asciiTheme="minorHAnsi" w:eastAsiaTheme="minorEastAsia" w:hAnsiTheme="minorHAnsi" w:cstheme="minorBidi"/>
          <w:i w:val="0"/>
          <w:iCs w:val="0"/>
          <w:noProof/>
          <w:sz w:val="22"/>
          <w:szCs w:val="22"/>
          <w:lang w:eastAsia="en-US"/>
        </w:rPr>
      </w:pPr>
      <w:r>
        <w:rPr>
          <w:noProof/>
        </w:rPr>
        <w:t>Control Central Search</w:t>
      </w:r>
      <w:r>
        <w:rPr>
          <w:noProof/>
        </w:rPr>
        <w:tab/>
      </w:r>
      <w:r>
        <w:rPr>
          <w:noProof/>
        </w:rPr>
        <w:fldChar w:fldCharType="begin"/>
      </w:r>
      <w:r>
        <w:rPr>
          <w:noProof/>
        </w:rPr>
        <w:instrText xml:space="preserve"> PAGEREF _Toc501989676 \h </w:instrText>
      </w:r>
      <w:r>
        <w:rPr>
          <w:noProof/>
        </w:rPr>
      </w:r>
      <w:r>
        <w:rPr>
          <w:noProof/>
        </w:rPr>
        <w:fldChar w:fldCharType="separate"/>
      </w:r>
      <w:r>
        <w:rPr>
          <w:noProof/>
        </w:rPr>
        <w:t>19</w:t>
      </w:r>
      <w:r>
        <w:rPr>
          <w:noProof/>
        </w:rPr>
        <w:fldChar w:fldCharType="end"/>
      </w:r>
    </w:p>
    <w:p w:rsidR="008C2E42" w:rsidRDefault="008C2E42" w:rsidP="008C2E42">
      <w:pPr>
        <w:pStyle w:val="TOC3"/>
        <w:tabs>
          <w:tab w:val="right" w:leader="dot" w:pos="13310"/>
        </w:tabs>
        <w:ind w:left="2520"/>
        <w:rPr>
          <w:rFonts w:asciiTheme="minorHAnsi" w:eastAsiaTheme="minorEastAsia" w:hAnsiTheme="minorHAnsi" w:cstheme="minorBidi"/>
          <w:i w:val="0"/>
          <w:iCs w:val="0"/>
          <w:noProof/>
          <w:sz w:val="22"/>
          <w:szCs w:val="22"/>
          <w:lang w:eastAsia="en-US"/>
        </w:rPr>
      </w:pPr>
      <w:r>
        <w:rPr>
          <w:noProof/>
        </w:rPr>
        <w:t>Dashboard</w:t>
      </w:r>
      <w:r>
        <w:rPr>
          <w:noProof/>
        </w:rPr>
        <w:tab/>
      </w:r>
      <w:r>
        <w:rPr>
          <w:noProof/>
        </w:rPr>
        <w:fldChar w:fldCharType="begin"/>
      </w:r>
      <w:r>
        <w:rPr>
          <w:noProof/>
        </w:rPr>
        <w:instrText xml:space="preserve"> PAGEREF _Toc501989677 \h </w:instrText>
      </w:r>
      <w:r>
        <w:rPr>
          <w:noProof/>
        </w:rPr>
      </w:r>
      <w:r>
        <w:rPr>
          <w:noProof/>
        </w:rPr>
        <w:fldChar w:fldCharType="separate"/>
      </w:r>
      <w:r>
        <w:rPr>
          <w:noProof/>
        </w:rPr>
        <w:t>19</w:t>
      </w:r>
      <w:r>
        <w:rPr>
          <w:noProof/>
        </w:rPr>
        <w:fldChar w:fldCharType="end"/>
      </w:r>
    </w:p>
    <w:p w:rsidR="008C2E42" w:rsidRDefault="008C2E42" w:rsidP="008C2E42">
      <w:pPr>
        <w:pStyle w:val="TOC3"/>
        <w:tabs>
          <w:tab w:val="right" w:leader="dot" w:pos="13310"/>
        </w:tabs>
        <w:ind w:left="2520"/>
        <w:rPr>
          <w:rFonts w:asciiTheme="minorHAnsi" w:eastAsiaTheme="minorEastAsia" w:hAnsiTheme="minorHAnsi" w:cstheme="minorBidi"/>
          <w:i w:val="0"/>
          <w:iCs w:val="0"/>
          <w:noProof/>
          <w:sz w:val="22"/>
          <w:szCs w:val="22"/>
          <w:lang w:eastAsia="en-US"/>
        </w:rPr>
      </w:pPr>
      <w:r>
        <w:rPr>
          <w:noProof/>
        </w:rPr>
        <w:t>Start/Stop</w:t>
      </w:r>
      <w:r>
        <w:rPr>
          <w:noProof/>
        </w:rPr>
        <w:tab/>
      </w:r>
      <w:r>
        <w:rPr>
          <w:noProof/>
        </w:rPr>
        <w:fldChar w:fldCharType="begin"/>
      </w:r>
      <w:r>
        <w:rPr>
          <w:noProof/>
        </w:rPr>
        <w:instrText xml:space="preserve"> PAGEREF _Toc501989678 \h </w:instrText>
      </w:r>
      <w:r>
        <w:rPr>
          <w:noProof/>
        </w:rPr>
      </w:r>
      <w:r>
        <w:rPr>
          <w:noProof/>
        </w:rPr>
        <w:fldChar w:fldCharType="separate"/>
      </w:r>
      <w:r>
        <w:rPr>
          <w:noProof/>
        </w:rPr>
        <w:t>19</w:t>
      </w:r>
      <w:r>
        <w:rPr>
          <w:noProof/>
        </w:rPr>
        <w:fldChar w:fldCharType="end"/>
      </w:r>
    </w:p>
    <w:p w:rsidR="008C2E42" w:rsidRDefault="008C2E42" w:rsidP="008C2E42">
      <w:pPr>
        <w:pStyle w:val="TOC3"/>
        <w:tabs>
          <w:tab w:val="right" w:leader="dot" w:pos="13310"/>
        </w:tabs>
        <w:ind w:left="2520"/>
        <w:rPr>
          <w:rFonts w:asciiTheme="minorHAnsi" w:eastAsiaTheme="minorEastAsia" w:hAnsiTheme="minorHAnsi" w:cstheme="minorBidi"/>
          <w:i w:val="0"/>
          <w:iCs w:val="0"/>
          <w:noProof/>
          <w:sz w:val="22"/>
          <w:szCs w:val="22"/>
          <w:lang w:eastAsia="en-US"/>
        </w:rPr>
      </w:pPr>
      <w:r>
        <w:rPr>
          <w:noProof/>
        </w:rPr>
        <w:t>Service Agreement Pending Start for Landlord</w:t>
      </w:r>
      <w:r>
        <w:rPr>
          <w:noProof/>
        </w:rPr>
        <w:tab/>
      </w:r>
      <w:r>
        <w:rPr>
          <w:noProof/>
        </w:rPr>
        <w:fldChar w:fldCharType="begin"/>
      </w:r>
      <w:r>
        <w:rPr>
          <w:noProof/>
        </w:rPr>
        <w:instrText xml:space="preserve"> PAGEREF _Toc501989679 \h </w:instrText>
      </w:r>
      <w:r>
        <w:rPr>
          <w:noProof/>
        </w:rPr>
      </w:r>
      <w:r>
        <w:rPr>
          <w:noProof/>
        </w:rPr>
        <w:fldChar w:fldCharType="separate"/>
      </w:r>
      <w:r>
        <w:rPr>
          <w:noProof/>
        </w:rPr>
        <w:t>19</w:t>
      </w:r>
      <w:r>
        <w:rPr>
          <w:noProof/>
        </w:rPr>
        <w:fldChar w:fldCharType="end"/>
      </w:r>
    </w:p>
    <w:p w:rsidR="008C2E42" w:rsidRDefault="008C2E42" w:rsidP="008C2E42">
      <w:pPr>
        <w:pStyle w:val="TOC3"/>
        <w:tabs>
          <w:tab w:val="right" w:leader="dot" w:pos="13310"/>
        </w:tabs>
        <w:ind w:left="2520"/>
        <w:rPr>
          <w:rFonts w:asciiTheme="minorHAnsi" w:eastAsiaTheme="minorEastAsia" w:hAnsiTheme="minorHAnsi" w:cstheme="minorBidi"/>
          <w:i w:val="0"/>
          <w:iCs w:val="0"/>
          <w:noProof/>
          <w:sz w:val="22"/>
          <w:szCs w:val="22"/>
          <w:lang w:eastAsia="en-US"/>
        </w:rPr>
      </w:pPr>
      <w:r>
        <w:rPr>
          <w:noProof/>
        </w:rPr>
        <w:t>Landlord Agreement</w:t>
      </w:r>
      <w:r>
        <w:rPr>
          <w:noProof/>
        </w:rPr>
        <w:tab/>
      </w:r>
      <w:r>
        <w:rPr>
          <w:noProof/>
        </w:rPr>
        <w:fldChar w:fldCharType="begin"/>
      </w:r>
      <w:r>
        <w:rPr>
          <w:noProof/>
        </w:rPr>
        <w:instrText xml:space="preserve"> PAGEREF _Toc501989680 \h </w:instrText>
      </w:r>
      <w:r>
        <w:rPr>
          <w:noProof/>
        </w:rPr>
      </w:r>
      <w:r>
        <w:rPr>
          <w:noProof/>
        </w:rPr>
        <w:fldChar w:fldCharType="separate"/>
      </w:r>
      <w:r>
        <w:rPr>
          <w:noProof/>
        </w:rPr>
        <w:t>19</w:t>
      </w:r>
      <w:r>
        <w:rPr>
          <w:noProof/>
        </w:rPr>
        <w:fldChar w:fldCharType="end"/>
      </w:r>
    </w:p>
    <w:p w:rsidR="008C2E42" w:rsidRDefault="008C2E42" w:rsidP="008C2E42">
      <w:pPr>
        <w:pStyle w:val="TOC3"/>
        <w:tabs>
          <w:tab w:val="right" w:leader="dot" w:pos="13310"/>
        </w:tabs>
        <w:ind w:left="2520"/>
        <w:rPr>
          <w:rFonts w:asciiTheme="minorHAnsi" w:eastAsiaTheme="minorEastAsia" w:hAnsiTheme="minorHAnsi" w:cstheme="minorBidi"/>
          <w:i w:val="0"/>
          <w:iCs w:val="0"/>
          <w:noProof/>
          <w:sz w:val="22"/>
          <w:szCs w:val="22"/>
          <w:lang w:eastAsia="en-US"/>
        </w:rPr>
      </w:pPr>
      <w:r>
        <w:rPr>
          <w:noProof/>
        </w:rPr>
        <w:t>Premise Management</w:t>
      </w:r>
      <w:r>
        <w:rPr>
          <w:noProof/>
        </w:rPr>
        <w:tab/>
      </w:r>
      <w:r>
        <w:rPr>
          <w:noProof/>
        </w:rPr>
        <w:fldChar w:fldCharType="begin"/>
      </w:r>
      <w:r>
        <w:rPr>
          <w:noProof/>
        </w:rPr>
        <w:instrText xml:space="preserve"> PAGEREF _Toc501989681 \h </w:instrText>
      </w:r>
      <w:r>
        <w:rPr>
          <w:noProof/>
        </w:rPr>
      </w:r>
      <w:r>
        <w:rPr>
          <w:noProof/>
        </w:rPr>
        <w:fldChar w:fldCharType="separate"/>
      </w:r>
      <w:r>
        <w:rPr>
          <w:noProof/>
        </w:rPr>
        <w:t>20</w:t>
      </w:r>
      <w:r>
        <w:rPr>
          <w:noProof/>
        </w:rPr>
        <w:fldChar w:fldCharType="end"/>
      </w:r>
    </w:p>
    <w:p w:rsidR="007E7FEE" w:rsidRDefault="00FA11B7" w:rsidP="008C2E42">
      <w:pPr>
        <w:ind w:left="2520"/>
      </w:pPr>
      <w:r>
        <w:fldChar w:fldCharType="end"/>
      </w:r>
    </w:p>
    <w:p w:rsidR="007E7FEE" w:rsidRDefault="007E7FEE">
      <w:pPr>
        <w:pStyle w:val="Note"/>
        <w:numPr>
          <w:ilvl w:val="0"/>
          <w:numId w:val="29"/>
        </w:numPr>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rsidR="007E7FEE" w:rsidRDefault="007E7FEE"/>
    <w:p w:rsidR="007E7FEE" w:rsidRDefault="007E7FEE"/>
    <w:p w:rsidR="007E7FEE" w:rsidRDefault="007E7FEE">
      <w:pPr>
        <w:pStyle w:val="Heading2"/>
        <w:pBdr>
          <w:top w:val="single" w:sz="48" w:space="6" w:color="auto"/>
        </w:pBdr>
      </w:pPr>
      <w:bookmarkStart w:id="8" w:name="_Toc274658178"/>
      <w:bookmarkStart w:id="9" w:name="_Toc501989668"/>
      <w:r>
        <w:lastRenderedPageBreak/>
        <w:t>Brief Description</w:t>
      </w:r>
      <w:bookmarkEnd w:id="2"/>
      <w:bookmarkEnd w:id="3"/>
      <w:bookmarkEnd w:id="4"/>
      <w:bookmarkEnd w:id="5"/>
      <w:bookmarkEnd w:id="6"/>
      <w:bookmarkEnd w:id="7"/>
      <w:bookmarkEnd w:id="8"/>
      <w:bookmarkEnd w:id="9"/>
    </w:p>
    <w:p w:rsidR="007E7FEE" w:rsidRDefault="007E7FEE">
      <w:pPr>
        <w:rPr>
          <w:b/>
        </w:rPr>
      </w:pPr>
      <w:r>
        <w:rPr>
          <w:b/>
        </w:rPr>
        <w:t xml:space="preserve">Business Process:  </w:t>
      </w:r>
      <w:r>
        <w:rPr>
          <w:b/>
        </w:rPr>
        <w:tab/>
        <w:t xml:space="preserve"> 3.3.6.1 </w:t>
      </w:r>
      <w:r w:rsidR="00E20302">
        <w:rPr>
          <w:b/>
        </w:rPr>
        <w:t>C2M.CCB</w:t>
      </w:r>
      <w:r w:rsidR="00EF5C24">
        <w:rPr>
          <w:b/>
        </w:rPr>
        <w:t>.</w:t>
      </w:r>
      <w:r>
        <w:rPr>
          <w:b/>
        </w:rPr>
        <w:t xml:space="preserve">Establish Landlord Agreement - Manage Premises               </w:t>
      </w:r>
    </w:p>
    <w:p w:rsidR="007E7FEE" w:rsidRDefault="007E7FEE">
      <w:pPr>
        <w:rPr>
          <w:b/>
        </w:rPr>
      </w:pPr>
      <w:r>
        <w:rPr>
          <w:b/>
        </w:rPr>
        <w:t xml:space="preserve">Process Type:     </w:t>
      </w:r>
      <w:r>
        <w:rPr>
          <w:b/>
        </w:rPr>
        <w:tab/>
        <w:t xml:space="preserve"> Sub Process                    </w:t>
      </w:r>
    </w:p>
    <w:p w:rsidR="007E7FEE" w:rsidRDefault="007E7FEE">
      <w:pPr>
        <w:rPr>
          <w:b/>
        </w:rPr>
      </w:pPr>
      <w:r>
        <w:rPr>
          <w:b/>
        </w:rPr>
        <w:t xml:space="preserve">Parent Process:    </w:t>
      </w:r>
      <w:r>
        <w:rPr>
          <w:b/>
        </w:rPr>
        <w:tab/>
        <w:t xml:space="preserve"> 3.3.2 </w:t>
      </w:r>
      <w:r w:rsidR="00E20302">
        <w:rPr>
          <w:b/>
        </w:rPr>
        <w:t>C2M.CCB</w:t>
      </w:r>
      <w:r w:rsidR="00411A46">
        <w:rPr>
          <w:b/>
        </w:rPr>
        <w:t>.</w:t>
      </w:r>
      <w:r>
        <w:rPr>
          <w:b/>
        </w:rPr>
        <w:t xml:space="preserve">Manage Service Agreement                 </w:t>
      </w:r>
    </w:p>
    <w:p w:rsidR="007E7FEE" w:rsidRDefault="007E7FEE">
      <w:pPr>
        <w:rPr>
          <w:b/>
        </w:rPr>
      </w:pPr>
      <w:r>
        <w:rPr>
          <w:b/>
        </w:rPr>
        <w:t xml:space="preserve">Sibling Processes:   </w:t>
      </w:r>
      <w:r>
        <w:rPr>
          <w:b/>
        </w:rPr>
        <w:tab/>
        <w:t xml:space="preserve"> 3.3.2.1 </w:t>
      </w:r>
      <w:r w:rsidR="00E20302">
        <w:rPr>
          <w:b/>
        </w:rPr>
        <w:t>C2M.CCB</w:t>
      </w:r>
      <w:r w:rsidR="00411A46">
        <w:rPr>
          <w:b/>
        </w:rPr>
        <w:t>.</w:t>
      </w:r>
      <w:r>
        <w:rPr>
          <w:b/>
        </w:rPr>
        <w:t xml:space="preserve">Start Premise Based Service, 3.3.2.3 </w:t>
      </w:r>
      <w:r w:rsidR="00E20302">
        <w:rPr>
          <w:b/>
        </w:rPr>
        <w:t>C2M.CCB</w:t>
      </w:r>
      <w:r w:rsidR="00411A46">
        <w:rPr>
          <w:b/>
        </w:rPr>
        <w:t>.</w:t>
      </w:r>
      <w:r>
        <w:rPr>
          <w:b/>
        </w:rPr>
        <w:t xml:space="preserve">Stop Premise Based Service,  </w:t>
      </w:r>
    </w:p>
    <w:p w:rsidR="00411A46" w:rsidRDefault="007E7FEE">
      <w:pPr>
        <w:ind w:left="2160"/>
        <w:rPr>
          <w:b/>
        </w:rPr>
      </w:pPr>
      <w:r>
        <w:rPr>
          <w:b/>
        </w:rPr>
        <w:t xml:space="preserve"> 3.3.2.2 </w:t>
      </w:r>
      <w:r w:rsidR="00E20302">
        <w:rPr>
          <w:b/>
        </w:rPr>
        <w:t>C2M.CCB</w:t>
      </w:r>
      <w:r w:rsidR="00411A46">
        <w:rPr>
          <w:b/>
        </w:rPr>
        <w:t>.</w:t>
      </w:r>
      <w:r>
        <w:rPr>
          <w:b/>
        </w:rPr>
        <w:t xml:space="preserve">Start Non-Premise Based Service, 3.3.2.4 </w:t>
      </w:r>
      <w:r w:rsidR="00E20302">
        <w:rPr>
          <w:b/>
        </w:rPr>
        <w:t>C2M.CCB</w:t>
      </w:r>
      <w:r w:rsidR="00411A46">
        <w:rPr>
          <w:b/>
        </w:rPr>
        <w:t>.</w:t>
      </w:r>
      <w:r>
        <w:rPr>
          <w:b/>
        </w:rPr>
        <w:t xml:space="preserve">Stop Non-Premise Based Service, </w:t>
      </w:r>
    </w:p>
    <w:p w:rsidR="007E7FEE" w:rsidRDefault="007E7FEE">
      <w:pPr>
        <w:ind w:left="2160"/>
        <w:rPr>
          <w:b/>
        </w:rPr>
      </w:pPr>
      <w:r>
        <w:rPr>
          <w:b/>
        </w:rPr>
        <w:t xml:space="preserve">3.3.6.2 </w:t>
      </w:r>
      <w:r w:rsidR="00E20302">
        <w:rPr>
          <w:b/>
        </w:rPr>
        <w:t>C2M.CCB</w:t>
      </w:r>
      <w:r w:rsidR="00411A46">
        <w:rPr>
          <w:b/>
        </w:rPr>
        <w:t>.</w:t>
      </w:r>
      <w:r>
        <w:rPr>
          <w:b/>
        </w:rPr>
        <w:t>Start Premise Based Service</w:t>
      </w:r>
      <w:r w:rsidR="00555A56">
        <w:rPr>
          <w:b/>
        </w:rPr>
        <w:t xml:space="preserve"> for Landlord - Tenant, </w:t>
      </w:r>
      <w:r>
        <w:rPr>
          <w:b/>
        </w:rPr>
        <w:t xml:space="preserve">3.3.6.3 </w:t>
      </w:r>
      <w:r w:rsidR="00E20302">
        <w:rPr>
          <w:b/>
        </w:rPr>
        <w:t>C2M.CCB</w:t>
      </w:r>
      <w:r w:rsidR="00411A46">
        <w:rPr>
          <w:b/>
        </w:rPr>
        <w:t>.</w:t>
      </w:r>
      <w:r>
        <w:rPr>
          <w:b/>
        </w:rPr>
        <w:t>Sto</w:t>
      </w:r>
      <w:r w:rsidR="00555A56">
        <w:rPr>
          <w:b/>
        </w:rPr>
        <w:t xml:space="preserve">p Premise Based Service </w:t>
      </w:r>
      <w:r>
        <w:rPr>
          <w:b/>
        </w:rPr>
        <w:t xml:space="preserve">for Landlord - Tenant           </w:t>
      </w:r>
    </w:p>
    <w:p w:rsidR="007E7FEE" w:rsidRDefault="007E7FEE"/>
    <w:p w:rsidR="007E7FEE" w:rsidRDefault="007E7FEE">
      <w:pPr>
        <w:pStyle w:val="BodyText"/>
        <w:ind w:left="0"/>
      </w:pPr>
      <w:r>
        <w:t xml:space="preserve">This process describes establishing and associating the Landlord with Premise based service when a </w:t>
      </w:r>
      <w:proofErr w:type="gramStart"/>
      <w:r>
        <w:t>landlord</w:t>
      </w:r>
      <w:proofErr w:type="gramEnd"/>
      <w:r>
        <w:t xml:space="preserve"> is responsible for the property between tenants, or when the Service is transferring from tenant to tenant.    </w:t>
      </w:r>
    </w:p>
    <w:p w:rsidR="007E7FEE" w:rsidRDefault="007E7FEE">
      <w:r>
        <w:t xml:space="preserve">When a landlord is associated with a property and would like to have service reverted when a tenant moves out, a contract called a </w:t>
      </w:r>
      <w:hyperlink w:anchor="LLAgreement" w:history="1">
        <w:r>
          <w:rPr>
            <w:rStyle w:val="Hyperlink"/>
          </w:rPr>
          <w:t>Landlord Agreement</w:t>
        </w:r>
      </w:hyperlink>
      <w:r>
        <w:t xml:space="preserve"> </w:t>
      </w:r>
      <w:r w:rsidR="00555A56">
        <w:t xml:space="preserve">is established in the system. </w:t>
      </w:r>
      <w:r>
        <w:t>The Landlord can indicate preferences for each type of serv</w:t>
      </w:r>
      <w:r w:rsidR="00555A56">
        <w:t xml:space="preserve">ice provided at the property. </w:t>
      </w:r>
      <w:r>
        <w:t xml:space="preserve">The landlord can choose </w:t>
      </w:r>
      <w:r w:rsidR="00555A56">
        <w:t xml:space="preserve">to have seasonal preferences. </w:t>
      </w:r>
      <w:r>
        <w:t xml:space="preserve">It is possible some services may not revert at all depending on the landlord’s preferences. </w:t>
      </w:r>
    </w:p>
    <w:p w:rsidR="007E7FEE" w:rsidRDefault="007E7FEE"/>
    <w:p w:rsidR="007E7FEE" w:rsidRDefault="007E7FEE">
      <w:r>
        <w:t xml:space="preserve">An Account is established to use for reversion of service and then associated with the Landlord Agreement.  </w:t>
      </w:r>
    </w:p>
    <w:p w:rsidR="007E7FEE" w:rsidRDefault="007E7FEE"/>
    <w:p w:rsidR="007E7FEE" w:rsidRDefault="007E7FEE">
      <w:r>
        <w:t xml:space="preserve">Based on configured business rules the system uses the information defined on landlord agreement to create a </w:t>
      </w:r>
      <w:hyperlink w:anchor="SANotebook" w:history="1">
        <w:r>
          <w:rPr>
            <w:rStyle w:val="Hyperlink"/>
          </w:rPr>
          <w:t>Service Agreement</w:t>
        </w:r>
      </w:hyperlink>
      <w:r>
        <w:t>(s) for the landlord when service for an existing tenant is stopped.</w:t>
      </w:r>
    </w:p>
    <w:p w:rsidR="007E7FEE" w:rsidRDefault="007E7FEE"/>
    <w:p w:rsidR="007E7FEE" w:rsidRDefault="007E7FEE">
      <w:r>
        <w:t xml:space="preserve">This process also describes how organizations can make use of </w:t>
      </w:r>
      <w:hyperlink w:anchor="PremiseMg" w:history="1">
        <w:r>
          <w:rPr>
            <w:rStyle w:val="Hyperlink"/>
          </w:rPr>
          <w:t>Premise Management</w:t>
        </w:r>
      </w:hyperlink>
      <w:r>
        <w:t xml:space="preserve"> functionality to assist with large </w:t>
      </w:r>
      <w:r w:rsidR="00455AB5">
        <w:t>multi-unit</w:t>
      </w:r>
      <w:r>
        <w:t xml:space="preserve"> properties.  If configured, Premise Management functionality can facilitate grouping of Premises together under a defined single premise called a Parent Premise.   It can provide for a single view of properties for a landlord, including status of service.   Premise Management functionality provides the ability to change landlord or service status for a group of premises at the same time in one transaction.  </w:t>
      </w:r>
    </w:p>
    <w:p w:rsidR="007E7FEE" w:rsidRDefault="007E7FEE">
      <w:pPr>
        <w:pStyle w:val="BodyText"/>
        <w:ind w:left="0"/>
      </w:pPr>
    </w:p>
    <w:p w:rsidR="007E7FEE" w:rsidRDefault="007E7FEE">
      <w:pPr>
        <w:pStyle w:val="BodyText"/>
      </w:pPr>
    </w:p>
    <w:p w:rsidR="007E7FEE" w:rsidRDefault="007E7FEE">
      <w:pPr>
        <w:pStyle w:val="BodyText"/>
      </w:pPr>
    </w:p>
    <w:p w:rsidR="007E7FEE" w:rsidRDefault="007E7FEE">
      <w:pPr>
        <w:pStyle w:val="Heading2"/>
      </w:pPr>
      <w:bookmarkStart w:id="10" w:name="_Business_Process_Model"/>
      <w:bookmarkStart w:id="11" w:name="_Toc220561030"/>
      <w:bookmarkStart w:id="12" w:name="_Toc220561223"/>
      <w:bookmarkStart w:id="13" w:name="_Toc220561551"/>
      <w:bookmarkStart w:id="14" w:name="_Toc220561871"/>
      <w:bookmarkStart w:id="15" w:name="_Toc220562309"/>
      <w:bookmarkStart w:id="16" w:name="_Toc220562599"/>
      <w:bookmarkStart w:id="17" w:name="_Toc274658179"/>
      <w:bookmarkStart w:id="18" w:name="_Toc501989669"/>
      <w:bookmarkStart w:id="19" w:name="BPM1"/>
      <w:bookmarkEnd w:id="10"/>
      <w:r>
        <w:lastRenderedPageBreak/>
        <w:t>Business Process Model</w:t>
      </w:r>
      <w:bookmarkEnd w:id="11"/>
      <w:bookmarkEnd w:id="12"/>
      <w:bookmarkEnd w:id="13"/>
      <w:bookmarkEnd w:id="14"/>
      <w:bookmarkEnd w:id="15"/>
      <w:bookmarkEnd w:id="16"/>
      <w:r w:rsidR="00555A56">
        <w:t xml:space="preserve">    </w:t>
      </w:r>
      <w:r>
        <w:t>Page 1</w:t>
      </w:r>
      <w:bookmarkEnd w:id="17"/>
      <w:bookmarkEnd w:id="18"/>
    </w:p>
    <w:p w:rsidR="00762DE6" w:rsidRPr="00762DE6" w:rsidRDefault="004D0BEF" w:rsidP="004D0BEF">
      <w:pPr>
        <w:pStyle w:val="BodyText"/>
        <w:ind w:left="0"/>
      </w:pPr>
      <w:r>
        <w:object w:dxaOrig="27221" w:dyaOrig="15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97.75pt;height:387.75pt" o:ole="">
            <v:imagedata r:id="rId9" o:title=""/>
          </v:shape>
          <o:OLEObject Type="Embed" ProgID="Visio.Drawing.15" ShapeID="_x0000_i1045" DrawAspect="Content" ObjectID="_1575731964" r:id="rId10"/>
        </w:object>
      </w:r>
    </w:p>
    <w:p w:rsidR="007E7FEE" w:rsidRDefault="0027393F">
      <w:pPr>
        <w:pStyle w:val="Heading2"/>
      </w:pPr>
      <w:bookmarkStart w:id="20" w:name="_Toc274658180"/>
      <w:bookmarkStart w:id="21" w:name="_Toc501989670"/>
      <w:bookmarkStart w:id="22" w:name="BPM2"/>
      <w:bookmarkEnd w:id="19"/>
      <w:r>
        <w:lastRenderedPageBreak/>
        <w:t xml:space="preserve">Business Process Model    </w:t>
      </w:r>
      <w:r w:rsidR="007E7FEE">
        <w:t>Page 2</w:t>
      </w:r>
      <w:bookmarkEnd w:id="20"/>
      <w:bookmarkEnd w:id="21"/>
    </w:p>
    <w:p w:rsidR="005779F7" w:rsidRPr="005779F7" w:rsidRDefault="005779F7" w:rsidP="005779F7">
      <w:pPr>
        <w:pStyle w:val="BodyText"/>
        <w:ind w:left="0"/>
      </w:pPr>
      <w:r>
        <w:object w:dxaOrig="26311" w:dyaOrig="15871">
          <v:shape id="_x0000_i1026" type="#_x0000_t75" style="width:635.25pt;height:401.25pt" o:ole="">
            <v:imagedata r:id="rId11" o:title=""/>
          </v:shape>
          <o:OLEObject Type="Embed" ProgID="Visio.Drawing.15" ShapeID="_x0000_i1026" DrawAspect="Content" ObjectID="_1575731965" r:id="rId12"/>
        </w:object>
      </w:r>
    </w:p>
    <w:p w:rsidR="00AC0200" w:rsidRPr="00AC0200" w:rsidRDefault="00AC0200" w:rsidP="005779F7">
      <w:pPr>
        <w:pStyle w:val="BodyText"/>
        <w:ind w:left="0"/>
      </w:pPr>
    </w:p>
    <w:bookmarkEnd w:id="22"/>
    <w:p w:rsidR="007E7FEE" w:rsidRDefault="007E7FEE" w:rsidP="007A14A9">
      <w:pPr>
        <w:tabs>
          <w:tab w:val="left" w:pos="10530"/>
          <w:tab w:val="left" w:pos="10890"/>
        </w:tabs>
        <w:ind w:left="-1152"/>
      </w:pPr>
    </w:p>
    <w:p w:rsidR="007E7FEE" w:rsidRDefault="0027393F" w:rsidP="00AC0200">
      <w:pPr>
        <w:pStyle w:val="Heading2"/>
      </w:pPr>
      <w:bookmarkStart w:id="23" w:name="_Toc274658181"/>
      <w:bookmarkStart w:id="24" w:name="BPM3"/>
      <w:bookmarkStart w:id="25" w:name="_Toc501989671"/>
      <w:r>
        <w:lastRenderedPageBreak/>
        <w:t xml:space="preserve">Business Process Model    </w:t>
      </w:r>
      <w:r w:rsidR="007E7FEE">
        <w:t>Page 3</w:t>
      </w:r>
      <w:bookmarkEnd w:id="23"/>
      <w:bookmarkEnd w:id="24"/>
      <w:bookmarkEnd w:id="25"/>
    </w:p>
    <w:p w:rsidR="005779F7" w:rsidRPr="005779F7" w:rsidRDefault="005779F7" w:rsidP="005779F7">
      <w:pPr>
        <w:pStyle w:val="NoSpacing"/>
      </w:pPr>
      <w:r>
        <w:object w:dxaOrig="26681" w:dyaOrig="15871">
          <v:shape id="_x0000_i1027" type="#_x0000_t75" style="width:666.75pt;height:396.75pt" o:ole="">
            <v:imagedata r:id="rId13" o:title=""/>
          </v:shape>
          <o:OLEObject Type="Embed" ProgID="Visio.Drawing.15" ShapeID="_x0000_i1027" DrawAspect="Content" ObjectID="_1575731966" r:id="rId14"/>
        </w:object>
      </w:r>
    </w:p>
    <w:p w:rsidR="007E7FEE" w:rsidRDefault="007E7FEE">
      <w:pPr>
        <w:pStyle w:val="Heading2"/>
      </w:pPr>
      <w:bookmarkStart w:id="26" w:name="_Toc220561031"/>
      <w:bookmarkStart w:id="27" w:name="_Toc220561224"/>
      <w:bookmarkStart w:id="28" w:name="_Toc220561552"/>
      <w:bookmarkStart w:id="29" w:name="_Toc220561872"/>
      <w:bookmarkStart w:id="30" w:name="_Toc220562310"/>
      <w:bookmarkStart w:id="31" w:name="_Toc220562600"/>
      <w:bookmarkStart w:id="32" w:name="_Toc274658182"/>
      <w:bookmarkStart w:id="33" w:name="_Toc501989672"/>
      <w:r>
        <w:lastRenderedPageBreak/>
        <w:t>Detail Business Process Model Description</w:t>
      </w:r>
      <w:bookmarkEnd w:id="26"/>
      <w:bookmarkEnd w:id="27"/>
      <w:bookmarkEnd w:id="28"/>
      <w:bookmarkEnd w:id="29"/>
      <w:bookmarkEnd w:id="30"/>
      <w:bookmarkEnd w:id="31"/>
      <w:bookmarkEnd w:id="32"/>
      <w:bookmarkEnd w:id="33"/>
    </w:p>
    <w:p w:rsidR="007E7FEE" w:rsidRDefault="00A601B9">
      <w:pPr>
        <w:rPr>
          <w:b/>
          <w:bCs/>
          <w:u w:val="single"/>
          <w:lang w:eastAsia="en-US"/>
        </w:rPr>
      </w:pPr>
      <w:hyperlink w:anchor="BPM1" w:history="1">
        <w:r w:rsidR="007E7FEE">
          <w:rPr>
            <w:rStyle w:val="Hyperlink"/>
            <w:rFonts w:cs="Arial"/>
            <w:b/>
            <w:lang w:eastAsia="en-US"/>
          </w:rPr>
          <w:t>1</w:t>
        </w:r>
        <w:r w:rsidR="007E7FEE">
          <w:rPr>
            <w:rStyle w:val="Hyperlink"/>
            <w:b/>
            <w:bCs/>
            <w:lang w:eastAsia="en-US"/>
          </w:rPr>
          <w:t>.0</w:t>
        </w:r>
      </w:hyperlink>
      <w:r w:rsidR="007E7FEE">
        <w:rPr>
          <w:b/>
          <w:bCs/>
          <w:u w:val="single"/>
          <w:lang w:eastAsia="en-US"/>
        </w:rPr>
        <w:t xml:space="preserve"> Determine Requirements for Landlord Agreement </w:t>
      </w:r>
    </w:p>
    <w:p w:rsidR="007E7FEE" w:rsidRDefault="00555A56">
      <w:pPr>
        <w:rPr>
          <w:rFonts w:cs="Arial"/>
          <w:lang w:eastAsia="en-US"/>
        </w:rPr>
      </w:pPr>
      <w:r>
        <w:rPr>
          <w:rFonts w:cs="Arial"/>
          <w:b/>
          <w:lang w:eastAsia="en-US"/>
        </w:rPr>
        <w:t xml:space="preserve">Role: </w:t>
      </w:r>
      <w:r w:rsidR="0099646E">
        <w:rPr>
          <w:rFonts w:cs="Arial"/>
          <w:b/>
          <w:lang w:eastAsia="en-US"/>
        </w:rPr>
        <w:t>CSR or</w:t>
      </w:r>
      <w:r w:rsidR="000E1CA0">
        <w:rPr>
          <w:rFonts w:cs="Arial"/>
          <w:b/>
          <w:lang w:eastAsia="en-US"/>
        </w:rPr>
        <w:t xml:space="preserve"> </w:t>
      </w:r>
      <w:r w:rsidR="0099646E">
        <w:rPr>
          <w:rFonts w:cs="Arial"/>
          <w:b/>
          <w:lang w:eastAsia="en-US"/>
        </w:rPr>
        <w:t>Authorized User</w:t>
      </w:r>
      <w:r w:rsidR="007E7FEE">
        <w:rPr>
          <w:rFonts w:cs="Arial"/>
          <w:b/>
          <w:lang w:eastAsia="en-US"/>
        </w:rPr>
        <w:t xml:space="preserve"> </w:t>
      </w:r>
      <w:r w:rsidR="007E7FEE">
        <w:rPr>
          <w:rFonts w:cs="Arial"/>
          <w:lang w:eastAsia="en-US"/>
        </w:rPr>
        <w:t xml:space="preserve"> </w:t>
      </w:r>
    </w:p>
    <w:p w:rsidR="007E7FEE" w:rsidRDefault="007E7FEE">
      <w:pPr>
        <w:rPr>
          <w:rFonts w:cs="Arial"/>
          <w:b/>
          <w:u w:val="single"/>
          <w:lang w:eastAsia="en-US"/>
        </w:rPr>
      </w:pPr>
      <w:r>
        <w:rPr>
          <w:rFonts w:cs="Arial"/>
          <w:b/>
          <w:lang w:eastAsia="en-US"/>
        </w:rPr>
        <w:t>Description:</w:t>
      </w:r>
    </w:p>
    <w:p w:rsidR="007E7FEE" w:rsidRDefault="007E7FEE">
      <w:pPr>
        <w:rPr>
          <w:rFonts w:cs="Arial"/>
          <w:b/>
          <w:lang w:eastAsia="en-US"/>
        </w:rPr>
      </w:pPr>
      <w:r>
        <w:rPr>
          <w:lang w:eastAsia="en-US"/>
        </w:rPr>
        <w:t xml:space="preserve">Upon receipt of a request to establish a </w:t>
      </w:r>
      <w:hyperlink w:anchor="LLAgreement" w:history="1">
        <w:r>
          <w:rPr>
            <w:rStyle w:val="Hyperlink"/>
            <w:lang w:eastAsia="en-US"/>
          </w:rPr>
          <w:t>Landlord Agreement</w:t>
        </w:r>
      </w:hyperlink>
      <w:r>
        <w:rPr>
          <w:lang w:eastAsia="en-US"/>
        </w:rPr>
        <w:t>, the CSR or Authorized User collects the required information from the customer.   Service Types and</w:t>
      </w:r>
      <w:r w:rsidR="008E46AB">
        <w:rPr>
          <w:lang w:eastAsia="en-US"/>
        </w:rPr>
        <w:t xml:space="preserve"> seasonal</w:t>
      </w:r>
      <w:r>
        <w:rPr>
          <w:lang w:eastAsia="en-US"/>
        </w:rPr>
        <w:t xml:space="preserve"> </w:t>
      </w:r>
      <w:proofErr w:type="gramStart"/>
      <w:r>
        <w:rPr>
          <w:lang w:eastAsia="en-US"/>
        </w:rPr>
        <w:t>time periods</w:t>
      </w:r>
      <w:proofErr w:type="gramEnd"/>
      <w:r>
        <w:rPr>
          <w:lang w:eastAsia="en-US"/>
        </w:rPr>
        <w:t xml:space="preserve"> that will revert, and be the Landlord’s responsibility are determined.    </w:t>
      </w:r>
    </w:p>
    <w:p w:rsidR="007E7FEE" w:rsidRDefault="007E7FEE">
      <w:pPr>
        <w:rPr>
          <w:rFonts w:cs="Arial"/>
          <w:b/>
          <w:lang w:eastAsia="en-US"/>
        </w:rPr>
      </w:pPr>
      <w:r>
        <w:rPr>
          <w:rFonts w:cs="Arial"/>
          <w:b/>
          <w:lang w:eastAsia="en-US"/>
        </w:rPr>
        <w:t xml:space="preserve">                         </w:t>
      </w:r>
    </w:p>
    <w:p w:rsidR="007E7FEE" w:rsidRDefault="007E7FEE">
      <w:pPr>
        <w:pStyle w:val="tty80"/>
        <w:rPr>
          <w:rFonts w:ascii="Book Antiqua" w:hAnsi="Book Antiqua" w:cs="Arial"/>
          <w:lang w:eastAsia="en-US"/>
        </w:rPr>
      </w:pPr>
    </w:p>
    <w:p w:rsidR="007E7FEE" w:rsidRDefault="00A601B9">
      <w:pPr>
        <w:rPr>
          <w:rFonts w:cs="Arial"/>
          <w:b/>
          <w:u w:val="single"/>
          <w:lang w:eastAsia="en-US"/>
        </w:rPr>
      </w:pPr>
      <w:hyperlink w:anchor="BPM1" w:history="1">
        <w:proofErr w:type="gramStart"/>
        <w:r w:rsidR="007E7FEE">
          <w:rPr>
            <w:rStyle w:val="Hyperlink"/>
            <w:rFonts w:cs="Arial"/>
            <w:b/>
            <w:lang w:eastAsia="en-US"/>
          </w:rPr>
          <w:t>1.1</w:t>
        </w:r>
        <w:proofErr w:type="gramEnd"/>
      </w:hyperlink>
      <w:r w:rsidR="007E7FEE">
        <w:rPr>
          <w:rFonts w:cs="Arial"/>
          <w:b/>
          <w:u w:val="single"/>
          <w:lang w:eastAsia="en-US"/>
        </w:rPr>
        <w:t xml:space="preserve"> Search for Premise(s) to Link</w:t>
      </w:r>
    </w:p>
    <w:p w:rsidR="007E7FEE" w:rsidRDefault="007E7FEE">
      <w:pPr>
        <w:rPr>
          <w:rFonts w:cs="Arial"/>
          <w:lang w:eastAsia="en-US"/>
        </w:rPr>
      </w:pPr>
      <w:r>
        <w:rPr>
          <w:b/>
          <w:bCs/>
          <w:lang w:eastAsia="en-US"/>
        </w:rPr>
        <w:t>A</w:t>
      </w:r>
      <w:r>
        <w:rPr>
          <w:rFonts w:cs="Arial"/>
          <w:b/>
          <w:bCs/>
          <w:lang w:eastAsia="en-US"/>
        </w:rPr>
        <w:t>c</w:t>
      </w:r>
      <w:r w:rsidR="00555A56">
        <w:rPr>
          <w:rFonts w:cs="Arial"/>
          <w:b/>
          <w:lang w:eastAsia="en-US"/>
        </w:rPr>
        <w:t xml:space="preserve">tor/Role: </w:t>
      </w:r>
      <w:r w:rsidR="0099646E">
        <w:rPr>
          <w:rFonts w:cs="Arial"/>
          <w:b/>
          <w:lang w:eastAsia="en-US"/>
        </w:rPr>
        <w:t xml:space="preserve">CSR or Authorized User </w:t>
      </w:r>
      <w:r w:rsidR="0099646E">
        <w:rPr>
          <w:rFonts w:cs="Arial"/>
          <w:lang w:eastAsia="en-US"/>
        </w:rPr>
        <w:t xml:space="preserve"> </w:t>
      </w:r>
    </w:p>
    <w:p w:rsidR="007E7FEE" w:rsidRDefault="007E7FEE">
      <w:pPr>
        <w:rPr>
          <w:rFonts w:cs="Arial"/>
          <w:b/>
          <w:u w:val="single"/>
          <w:lang w:eastAsia="en-US"/>
        </w:rPr>
      </w:pPr>
      <w:r>
        <w:rPr>
          <w:rFonts w:cs="Arial"/>
          <w:b/>
          <w:lang w:eastAsia="en-US"/>
        </w:rPr>
        <w:t>Description:</w:t>
      </w:r>
    </w:p>
    <w:p w:rsidR="007E7FEE" w:rsidRDefault="007E7FEE">
      <w:pPr>
        <w:rPr>
          <w:lang w:eastAsia="en-US"/>
        </w:rPr>
      </w:pPr>
      <w:r>
        <w:rPr>
          <w:lang w:eastAsia="en-US"/>
        </w:rPr>
        <w:t xml:space="preserve">The CSR or Authorized User accesses the premise(s) in </w:t>
      </w:r>
      <w:r w:rsidR="000E1CA0">
        <w:rPr>
          <w:lang w:eastAsia="en-US"/>
        </w:rPr>
        <w:t>C2M</w:t>
      </w:r>
      <w:r>
        <w:rPr>
          <w:lang w:eastAsia="en-US"/>
        </w:rPr>
        <w:t xml:space="preserve"> that </w:t>
      </w:r>
      <w:proofErr w:type="gramStart"/>
      <w:r>
        <w:rPr>
          <w:lang w:eastAsia="en-US"/>
        </w:rPr>
        <w:t>will be linked</w:t>
      </w:r>
      <w:proofErr w:type="gramEnd"/>
      <w:r>
        <w:rPr>
          <w:lang w:eastAsia="en-US"/>
        </w:rPr>
        <w:t xml:space="preserve"> to a Landlord Agreement or Primary Premise using </w:t>
      </w:r>
      <w:hyperlink w:anchor="CCCentral" w:history="1">
        <w:r>
          <w:rPr>
            <w:rStyle w:val="Hyperlink"/>
            <w:lang w:eastAsia="en-US"/>
          </w:rPr>
          <w:t>Control Central Search</w:t>
        </w:r>
      </w:hyperlink>
      <w:r w:rsidR="00555A56">
        <w:rPr>
          <w:lang w:eastAsia="en-US"/>
        </w:rPr>
        <w:t xml:space="preserve">. </w:t>
      </w:r>
      <w:r>
        <w:rPr>
          <w:lang w:eastAsia="en-US"/>
        </w:rPr>
        <w:t xml:space="preserve">Premise(s) to be linked to a Primary premise can be accessed using different combinations of search criteria.   </w:t>
      </w:r>
    </w:p>
    <w:p w:rsidR="007E7FEE" w:rsidRDefault="007E7FEE">
      <w:pPr>
        <w:rPr>
          <w:lang w:eastAsia="en-US"/>
        </w:rPr>
      </w:pPr>
    </w:p>
    <w:p w:rsidR="002A4232" w:rsidRDefault="002A4232"/>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E7FEE">
        <w:tc>
          <w:tcPr>
            <w:tcW w:w="4860" w:type="dxa"/>
          </w:tcPr>
          <w:p w:rsidR="007E7FEE" w:rsidRPr="0097230F" w:rsidRDefault="00DD503F" w:rsidP="00DD503F">
            <w:pPr>
              <w:rPr>
                <w:rFonts w:cs="Arial"/>
                <w:bCs/>
                <w:szCs w:val="18"/>
                <w:lang w:eastAsia="en-US"/>
              </w:rPr>
            </w:pPr>
            <w:r w:rsidRPr="00A065B2">
              <w:rPr>
                <w:rFonts w:cs="Arial"/>
                <w:bCs/>
                <w:szCs w:val="18"/>
                <w:lang w:eastAsia="en-US"/>
              </w:rPr>
              <w:t>PREM-INFO</w:t>
            </w:r>
            <w:r w:rsidRPr="0097230F" w:rsidDel="00DD503F">
              <w:rPr>
                <w:rFonts w:cs="Arial"/>
                <w:bCs/>
                <w:szCs w:val="18"/>
                <w:lang w:eastAsia="en-US"/>
              </w:rPr>
              <w:t xml:space="preserve"> </w:t>
            </w:r>
            <w:r>
              <w:rPr>
                <w:rFonts w:cs="Arial"/>
                <w:bCs/>
                <w:szCs w:val="18"/>
                <w:lang w:eastAsia="en-US"/>
              </w:rPr>
              <w:t xml:space="preserve">- This </w:t>
            </w:r>
            <w:r w:rsidR="0076298E">
              <w:rPr>
                <w:rFonts w:cs="Arial"/>
                <w:bCs/>
                <w:szCs w:val="18"/>
                <w:lang w:eastAsia="en-US"/>
              </w:rPr>
              <w:t xml:space="preserve">installation option </w:t>
            </w:r>
            <w:r>
              <w:rPr>
                <w:rFonts w:cs="Arial"/>
                <w:bCs/>
                <w:szCs w:val="18"/>
                <w:lang w:eastAsia="en-US"/>
              </w:rPr>
              <w:t>algorithm</w:t>
            </w:r>
            <w:r w:rsidR="0076298E">
              <w:rPr>
                <w:rFonts w:cs="Arial"/>
                <w:bCs/>
                <w:szCs w:val="18"/>
                <w:lang w:eastAsia="en-US"/>
              </w:rPr>
              <w:t xml:space="preserve"> type</w:t>
            </w:r>
            <w:r>
              <w:rPr>
                <w:rFonts w:cs="Arial"/>
                <w:bCs/>
                <w:szCs w:val="18"/>
                <w:lang w:eastAsia="en-US"/>
              </w:rPr>
              <w:t xml:space="preserve"> formats the “Premise Information” string that appears throughout the system.</w:t>
            </w:r>
          </w:p>
        </w:tc>
      </w:tr>
    </w:tbl>
    <w:p w:rsidR="007E7FEE" w:rsidRDefault="007E7FEE">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7E7FEE" w:rsidRDefault="007E7FEE">
      <w:pPr>
        <w:rPr>
          <w:lang w:eastAsia="en-US"/>
        </w:rPr>
      </w:pPr>
    </w:p>
    <w:p w:rsidR="007E7FEE" w:rsidRDefault="007E7FEE">
      <w:pPr>
        <w:rPr>
          <w:rFonts w:cs="Arial"/>
          <w:b/>
          <w:lang w:eastAsia="en-US"/>
        </w:rPr>
      </w:pPr>
    </w:p>
    <w:p w:rsidR="007E7FEE" w:rsidRDefault="007E7FEE">
      <w:pPr>
        <w:rPr>
          <w:rFonts w:cs="Arial"/>
          <w:b/>
          <w:lang w:eastAsia="en-US"/>
        </w:rPr>
      </w:pPr>
      <w:r>
        <w:rPr>
          <w:rFonts w:cs="Arial"/>
          <w:b/>
          <w:lang w:eastAsia="en-US"/>
        </w:rPr>
        <w:t xml:space="preserve">                 </w:t>
      </w:r>
    </w:p>
    <w:p w:rsidR="002A4232" w:rsidRDefault="002A4232"/>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E7FEE">
        <w:tc>
          <w:tcPr>
            <w:tcW w:w="4860" w:type="dxa"/>
          </w:tcPr>
          <w:p w:rsidR="007E7FEE" w:rsidRPr="0097230F" w:rsidRDefault="007E7FEE">
            <w:pPr>
              <w:rPr>
                <w:rFonts w:cs="Arial"/>
                <w:bCs/>
                <w:szCs w:val="18"/>
                <w:lang w:eastAsia="en-US"/>
              </w:rPr>
            </w:pPr>
            <w:r w:rsidRPr="0097230F">
              <w:rPr>
                <w:rFonts w:cs="Arial"/>
                <w:bCs/>
                <w:szCs w:val="18"/>
                <w:lang w:eastAsia="en-US"/>
              </w:rPr>
              <w:t>Installation Options</w:t>
            </w:r>
            <w:r w:rsidR="0076298E">
              <w:rPr>
                <w:rFonts w:cs="Arial"/>
                <w:bCs/>
                <w:szCs w:val="18"/>
                <w:lang w:eastAsia="en-US"/>
              </w:rPr>
              <w:t xml:space="preserve"> – Framework</w:t>
            </w:r>
          </w:p>
        </w:tc>
      </w:tr>
      <w:tr w:rsidR="007E7FEE">
        <w:tc>
          <w:tcPr>
            <w:tcW w:w="4860" w:type="dxa"/>
          </w:tcPr>
          <w:p w:rsidR="007E7FEE" w:rsidRPr="0097230F" w:rsidRDefault="007E7FEE">
            <w:pPr>
              <w:rPr>
                <w:rFonts w:cs="Arial"/>
                <w:bCs/>
                <w:szCs w:val="18"/>
                <w:lang w:eastAsia="en-US"/>
              </w:rPr>
            </w:pPr>
            <w:r w:rsidRPr="0097230F">
              <w:rPr>
                <w:rFonts w:cs="Arial"/>
                <w:bCs/>
                <w:szCs w:val="18"/>
                <w:lang w:eastAsia="en-US"/>
              </w:rPr>
              <w:t>Zones</w:t>
            </w:r>
          </w:p>
        </w:tc>
      </w:tr>
    </w:tbl>
    <w:p w:rsidR="007E7FEE" w:rsidRDefault="007E7FEE">
      <w:pPr>
        <w:rPr>
          <w:rFonts w:cs="Arial"/>
          <w:bCs/>
          <w:lang w:eastAsia="en-US"/>
        </w:rPr>
      </w:pPr>
      <w:r>
        <w:rPr>
          <w:rFonts w:cs="Arial"/>
          <w:b/>
          <w:lang w:eastAsia="en-US"/>
        </w:rPr>
        <w:t>Configuration required Y          Entities to Configure:</w:t>
      </w:r>
    </w:p>
    <w:p w:rsidR="007E7FEE" w:rsidRDefault="007E7FEE">
      <w:pPr>
        <w:rPr>
          <w:rFonts w:cs="Arial"/>
          <w:lang w:eastAsia="en-US"/>
        </w:rPr>
      </w:pPr>
    </w:p>
    <w:p w:rsidR="007E7FEE" w:rsidRDefault="007E7FEE">
      <w:pPr>
        <w:rPr>
          <w:lang w:eastAsia="en-US"/>
        </w:rPr>
      </w:pPr>
    </w:p>
    <w:p w:rsidR="007E7FEE" w:rsidRPr="00E019FC" w:rsidRDefault="007E7FE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E7FEE" w:rsidRPr="00E019FC">
        <w:tc>
          <w:tcPr>
            <w:tcW w:w="4860" w:type="dxa"/>
          </w:tcPr>
          <w:p w:rsidR="007E7FEE" w:rsidRPr="0097230F" w:rsidRDefault="007E7FEE">
            <w:pPr>
              <w:rPr>
                <w:rFonts w:cs="Arial"/>
                <w:bCs/>
                <w:szCs w:val="18"/>
                <w:lang w:eastAsia="en-US"/>
              </w:rPr>
            </w:pPr>
            <w:r w:rsidRPr="0097230F">
              <w:rPr>
                <w:rFonts w:cs="Arial"/>
                <w:bCs/>
                <w:szCs w:val="18"/>
                <w:lang w:eastAsia="en-US"/>
              </w:rPr>
              <w:t>C1-UserDisplayAllPremises - User - Display All Premises</w:t>
            </w:r>
          </w:p>
        </w:tc>
      </w:tr>
    </w:tbl>
    <w:p w:rsidR="007E7FEE" w:rsidRDefault="007E7FEE">
      <w:pPr>
        <w:rPr>
          <w:rFonts w:cs="Arial"/>
          <w:b/>
          <w:lang w:eastAsia="en-US"/>
        </w:rPr>
      </w:pPr>
      <w:r>
        <w:rPr>
          <w:rFonts w:cs="Arial"/>
          <w:b/>
          <w:lang w:eastAsia="en-US"/>
        </w:rPr>
        <w:t>Business Object Y                        Business Object</w:t>
      </w:r>
      <w:r w:rsidR="00E019FC">
        <w:rPr>
          <w:rFonts w:cs="Arial"/>
          <w:b/>
          <w:lang w:eastAsia="en-US"/>
        </w:rPr>
        <w:t>:</w:t>
      </w:r>
      <w:r>
        <w:rPr>
          <w:rFonts w:cs="Arial"/>
          <w:b/>
          <w:lang w:eastAsia="en-US"/>
        </w:rPr>
        <w:t xml:space="preserve">   </w:t>
      </w:r>
    </w:p>
    <w:p w:rsidR="007E7FEE" w:rsidRDefault="007E7FEE">
      <w:pPr>
        <w:rPr>
          <w:rFonts w:cs="Arial"/>
          <w:b/>
          <w:u w:val="single"/>
          <w:lang w:eastAsia="en-US"/>
        </w:rPr>
      </w:pPr>
    </w:p>
    <w:p w:rsidR="007E7FEE" w:rsidRDefault="007E7FEE">
      <w:pPr>
        <w:rPr>
          <w:rFonts w:cs="Arial"/>
          <w:b/>
          <w:u w:val="single"/>
          <w:lang w:eastAsia="en-US"/>
        </w:rPr>
      </w:pPr>
    </w:p>
    <w:p w:rsidR="007E7FEE" w:rsidRDefault="007E7FEE">
      <w:pPr>
        <w:rPr>
          <w:lang w:eastAsia="en-US"/>
        </w:rPr>
      </w:pPr>
    </w:p>
    <w:p w:rsidR="007E7FEE" w:rsidRDefault="00A601B9">
      <w:pPr>
        <w:rPr>
          <w:rFonts w:cs="Arial"/>
          <w:b/>
          <w:u w:val="single"/>
          <w:lang w:eastAsia="en-US"/>
        </w:rPr>
      </w:pPr>
      <w:hyperlink w:anchor="BPM1" w:history="1">
        <w:r w:rsidR="007E7FEE">
          <w:rPr>
            <w:rStyle w:val="Hyperlink"/>
            <w:rFonts w:cs="Arial"/>
            <w:b/>
            <w:lang w:eastAsia="en-US"/>
          </w:rPr>
          <w:t>1.2</w:t>
        </w:r>
      </w:hyperlink>
      <w:r w:rsidR="0076298E">
        <w:rPr>
          <w:rFonts w:cs="Arial"/>
          <w:b/>
          <w:u w:val="single"/>
          <w:lang w:eastAsia="en-US"/>
        </w:rPr>
        <w:t xml:space="preserve"> </w:t>
      </w:r>
      <w:r w:rsidR="00F42305">
        <w:rPr>
          <w:rFonts w:cs="Arial"/>
          <w:b/>
          <w:u w:val="single"/>
          <w:lang w:eastAsia="en-US"/>
        </w:rPr>
        <w:t xml:space="preserve">5.1.5.1 C2M.CCB </w:t>
      </w:r>
      <w:r w:rsidR="007E7FEE">
        <w:rPr>
          <w:rFonts w:cs="Arial"/>
          <w:b/>
          <w:u w:val="single"/>
          <w:lang w:eastAsia="en-US"/>
        </w:rPr>
        <w:t>Manage Metered Site</w:t>
      </w:r>
    </w:p>
    <w:p w:rsidR="007E7FEE" w:rsidRDefault="007E7FEE">
      <w:pPr>
        <w:rPr>
          <w:rFonts w:cs="Arial"/>
          <w:lang w:eastAsia="en-US"/>
        </w:rPr>
      </w:pPr>
      <w:r>
        <w:rPr>
          <w:b/>
          <w:bCs/>
          <w:lang w:eastAsia="en-US"/>
        </w:rPr>
        <w:t>A</w:t>
      </w:r>
      <w:r>
        <w:rPr>
          <w:rFonts w:cs="Arial"/>
          <w:b/>
          <w:bCs/>
          <w:lang w:eastAsia="en-US"/>
        </w:rPr>
        <w:t>cto</w:t>
      </w:r>
      <w:r w:rsidR="00555A56">
        <w:rPr>
          <w:rFonts w:cs="Arial"/>
          <w:b/>
          <w:lang w:eastAsia="en-US"/>
        </w:rPr>
        <w:t xml:space="preserve">r/Role: </w:t>
      </w:r>
      <w:r w:rsidR="0099646E">
        <w:rPr>
          <w:rFonts w:cs="Arial"/>
          <w:b/>
          <w:lang w:eastAsia="en-US"/>
        </w:rPr>
        <w:t xml:space="preserve">CSR or Authorized User </w:t>
      </w:r>
      <w:r w:rsidR="0099646E">
        <w:rPr>
          <w:rFonts w:cs="Arial"/>
          <w:lang w:eastAsia="en-US"/>
        </w:rPr>
        <w:t xml:space="preserve"> </w:t>
      </w:r>
    </w:p>
    <w:p w:rsidR="007E7FEE" w:rsidRDefault="007E7FEE">
      <w:pPr>
        <w:rPr>
          <w:rFonts w:cs="Arial"/>
          <w:b/>
          <w:u w:val="single"/>
          <w:lang w:eastAsia="en-US"/>
        </w:rPr>
      </w:pPr>
      <w:r>
        <w:rPr>
          <w:rFonts w:cs="Arial"/>
          <w:b/>
          <w:lang w:eastAsia="en-US"/>
        </w:rPr>
        <w:t>Description:</w:t>
      </w:r>
    </w:p>
    <w:p w:rsidR="007E7FEE" w:rsidRDefault="007E7FEE">
      <w:pPr>
        <w:rPr>
          <w:lang w:eastAsia="en-US"/>
        </w:rPr>
      </w:pPr>
      <w:r>
        <w:rPr>
          <w:lang w:eastAsia="en-US"/>
        </w:rPr>
        <w:t>The Premise to be linked is associated with a new development or new proper</w:t>
      </w:r>
      <w:r w:rsidR="00555A56">
        <w:rPr>
          <w:lang w:eastAsia="en-US"/>
        </w:rPr>
        <w:t xml:space="preserve">ty to be established in </w:t>
      </w:r>
      <w:r w:rsidR="000E1CA0">
        <w:rPr>
          <w:lang w:eastAsia="en-US"/>
        </w:rPr>
        <w:t>C2M</w:t>
      </w:r>
      <w:r w:rsidR="00555A56">
        <w:rPr>
          <w:lang w:eastAsia="en-US"/>
        </w:rPr>
        <w:t xml:space="preserve">. </w:t>
      </w:r>
      <w:r>
        <w:rPr>
          <w:lang w:eastAsia="en-US"/>
        </w:rPr>
        <w:t>The customer request could be from a Property Manager, Developer, or own</w:t>
      </w:r>
      <w:r w:rsidR="00555A56">
        <w:rPr>
          <w:lang w:eastAsia="en-US"/>
        </w:rPr>
        <w:t>er.  Refer to 5.1.5.1</w:t>
      </w:r>
      <w:r>
        <w:rPr>
          <w:lang w:eastAsia="en-US"/>
        </w:rPr>
        <w:t xml:space="preserve"> </w:t>
      </w:r>
      <w:r w:rsidR="00E20302" w:rsidRPr="0076298E">
        <w:rPr>
          <w:lang w:eastAsia="en-US"/>
        </w:rPr>
        <w:t>C2M.CCB</w:t>
      </w:r>
      <w:r w:rsidR="00964688" w:rsidRPr="0076298E">
        <w:rPr>
          <w:lang w:eastAsia="en-US"/>
        </w:rPr>
        <w:t>.</w:t>
      </w:r>
      <w:r>
        <w:rPr>
          <w:lang w:eastAsia="en-US"/>
        </w:rPr>
        <w:t xml:space="preserve">Manage Metered Site. </w:t>
      </w:r>
    </w:p>
    <w:p w:rsidR="007E7FEE" w:rsidRDefault="007E7FEE">
      <w:pPr>
        <w:rPr>
          <w:lang w:eastAsia="en-US"/>
        </w:rPr>
      </w:pPr>
      <w:r>
        <w:rPr>
          <w:lang w:eastAsia="en-US"/>
        </w:rPr>
        <w:t xml:space="preserve"> </w:t>
      </w:r>
    </w:p>
    <w:p w:rsidR="007E7FEE" w:rsidRDefault="007E7FEE">
      <w:pPr>
        <w:rPr>
          <w:b/>
          <w:lang w:eastAsia="en-US"/>
        </w:rPr>
      </w:pPr>
    </w:p>
    <w:p w:rsidR="007E7FEE" w:rsidRDefault="00A601B9">
      <w:pPr>
        <w:rPr>
          <w:rFonts w:cs="Arial"/>
          <w:b/>
          <w:u w:val="single"/>
          <w:lang w:eastAsia="en-US"/>
        </w:rPr>
      </w:pPr>
      <w:hyperlink w:anchor="BPM1" w:history="1">
        <w:r w:rsidR="007E7FEE">
          <w:rPr>
            <w:rStyle w:val="Hyperlink"/>
            <w:rFonts w:cs="Arial"/>
            <w:b/>
            <w:lang w:eastAsia="en-US"/>
          </w:rPr>
          <w:t>1.3</w:t>
        </w:r>
      </w:hyperlink>
      <w:r w:rsidR="0076298E">
        <w:rPr>
          <w:rFonts w:cs="Arial"/>
          <w:b/>
          <w:u w:val="single"/>
          <w:lang w:eastAsia="en-US"/>
        </w:rPr>
        <w:t xml:space="preserve"> </w:t>
      </w:r>
      <w:r w:rsidR="00F42305">
        <w:rPr>
          <w:rFonts w:cs="Arial"/>
          <w:b/>
          <w:u w:val="single"/>
          <w:lang w:eastAsia="en-US"/>
        </w:rPr>
        <w:t xml:space="preserve">3.3.1.1 C2M.CCB </w:t>
      </w:r>
      <w:r w:rsidR="007E7FEE">
        <w:rPr>
          <w:rFonts w:cs="Arial"/>
          <w:b/>
          <w:u w:val="single"/>
          <w:lang w:eastAsia="en-US"/>
        </w:rPr>
        <w:t>Establish Person and/or Account</w:t>
      </w:r>
    </w:p>
    <w:p w:rsidR="007E7FEE" w:rsidRDefault="007E7FEE">
      <w:pPr>
        <w:rPr>
          <w:rFonts w:cs="Arial"/>
          <w:lang w:eastAsia="en-US"/>
        </w:rPr>
      </w:pPr>
      <w:r>
        <w:rPr>
          <w:b/>
          <w:lang w:eastAsia="en-US"/>
        </w:rPr>
        <w:t>A</w:t>
      </w:r>
      <w:r w:rsidR="00555A56">
        <w:rPr>
          <w:rFonts w:cs="Arial"/>
          <w:b/>
          <w:lang w:eastAsia="en-US"/>
        </w:rPr>
        <w:t xml:space="preserve">ctor/Role: </w:t>
      </w:r>
      <w:r w:rsidR="0099646E">
        <w:rPr>
          <w:rFonts w:cs="Arial"/>
          <w:b/>
          <w:lang w:eastAsia="en-US"/>
        </w:rPr>
        <w:t>CSR or Authorized User</w:t>
      </w:r>
    </w:p>
    <w:p w:rsidR="007E7FEE" w:rsidRDefault="007E7FEE">
      <w:pPr>
        <w:rPr>
          <w:rFonts w:cs="Arial"/>
          <w:b/>
          <w:u w:val="single"/>
          <w:lang w:eastAsia="en-US"/>
        </w:rPr>
      </w:pPr>
      <w:r>
        <w:rPr>
          <w:rFonts w:cs="Arial"/>
          <w:b/>
          <w:lang w:eastAsia="en-US"/>
        </w:rPr>
        <w:t>Description:</w:t>
      </w:r>
    </w:p>
    <w:p w:rsidR="007E7FEE" w:rsidRDefault="007E7FEE">
      <w:pPr>
        <w:rPr>
          <w:lang w:eastAsia="en-US"/>
        </w:rPr>
      </w:pPr>
      <w:r>
        <w:rPr>
          <w:lang w:eastAsia="en-US"/>
        </w:rPr>
        <w:t xml:space="preserve">The </w:t>
      </w:r>
      <w:proofErr w:type="gramStart"/>
      <w:r>
        <w:rPr>
          <w:lang w:eastAsia="en-US"/>
        </w:rPr>
        <w:t>landlord</w:t>
      </w:r>
      <w:proofErr w:type="gramEnd"/>
      <w:r>
        <w:rPr>
          <w:lang w:eastAsia="en-US"/>
        </w:rPr>
        <w:t xml:space="preserve"> needs to be established in </w:t>
      </w:r>
      <w:r w:rsidR="000E1CA0">
        <w:rPr>
          <w:lang w:eastAsia="en-US"/>
        </w:rPr>
        <w:t>C2M</w:t>
      </w:r>
      <w:r>
        <w:rPr>
          <w:lang w:eastAsia="en-US"/>
        </w:rPr>
        <w:t xml:space="preserve"> as a customer, requires a separate account to associate with the </w:t>
      </w:r>
      <w:hyperlink w:anchor="LLAgreement" w:history="1">
        <w:r>
          <w:rPr>
            <w:rStyle w:val="Hyperlink"/>
            <w:lang w:eastAsia="en-US"/>
          </w:rPr>
          <w:t>Landlord Agreement</w:t>
        </w:r>
      </w:hyperlink>
      <w:r w:rsidR="00555A56">
        <w:rPr>
          <w:lang w:eastAsia="en-US"/>
        </w:rPr>
        <w:t>. I</w:t>
      </w:r>
      <w:r>
        <w:rPr>
          <w:lang w:eastAsia="en-US"/>
        </w:rPr>
        <w:t>f a tenant is starting service, they need to be establ</w:t>
      </w:r>
      <w:r w:rsidR="00555A56">
        <w:rPr>
          <w:lang w:eastAsia="en-US"/>
        </w:rPr>
        <w:t xml:space="preserve">ished in </w:t>
      </w:r>
      <w:r w:rsidR="000E1CA0">
        <w:rPr>
          <w:lang w:eastAsia="en-US"/>
        </w:rPr>
        <w:t>C2M</w:t>
      </w:r>
      <w:r w:rsidR="00555A56">
        <w:rPr>
          <w:lang w:eastAsia="en-US"/>
        </w:rPr>
        <w:t xml:space="preserve"> as a customer. </w:t>
      </w:r>
      <w:r>
        <w:rPr>
          <w:lang w:eastAsia="en-US"/>
        </w:rPr>
        <w:t xml:space="preserve">Refer to 3.3.1.1 </w:t>
      </w:r>
      <w:r w:rsidR="00E20302" w:rsidRPr="0076298E">
        <w:rPr>
          <w:lang w:eastAsia="en-US"/>
        </w:rPr>
        <w:t>C2M.CCB</w:t>
      </w:r>
      <w:r w:rsidR="00964688" w:rsidRPr="0076298E">
        <w:rPr>
          <w:lang w:eastAsia="en-US"/>
        </w:rPr>
        <w:t>.</w:t>
      </w:r>
      <w:r>
        <w:rPr>
          <w:lang w:eastAsia="en-US"/>
        </w:rPr>
        <w:t>Establish Person and/or Account</w:t>
      </w:r>
    </w:p>
    <w:p w:rsidR="007E7FEE" w:rsidRDefault="007E7FEE">
      <w:pPr>
        <w:rPr>
          <w:lang w:eastAsia="en-US"/>
        </w:rPr>
      </w:pPr>
    </w:p>
    <w:p w:rsidR="007E7FEE" w:rsidRDefault="007E7FEE">
      <w:pPr>
        <w:rPr>
          <w:lang w:eastAsia="en-US"/>
        </w:rPr>
      </w:pPr>
    </w:p>
    <w:p w:rsidR="007E7FEE" w:rsidRDefault="00A601B9">
      <w:pPr>
        <w:rPr>
          <w:rFonts w:cs="Arial"/>
          <w:b/>
          <w:u w:val="single"/>
          <w:lang w:eastAsia="en-US"/>
        </w:rPr>
      </w:pPr>
      <w:hyperlink w:anchor="BPM1" w:history="1">
        <w:r w:rsidR="007E7FEE">
          <w:rPr>
            <w:rStyle w:val="Hyperlink"/>
            <w:rFonts w:cs="Arial"/>
            <w:b/>
            <w:lang w:eastAsia="en-US"/>
          </w:rPr>
          <w:t>1.4</w:t>
        </w:r>
      </w:hyperlink>
      <w:r w:rsidR="007E7FEE">
        <w:rPr>
          <w:rFonts w:cs="Arial"/>
          <w:b/>
          <w:u w:val="single"/>
          <w:lang w:eastAsia="en-US"/>
        </w:rPr>
        <w:t xml:space="preserve"> Analyze Landlord Agreement</w:t>
      </w:r>
    </w:p>
    <w:p w:rsidR="007E7FEE" w:rsidRDefault="007E7FEE">
      <w:pPr>
        <w:rPr>
          <w:rFonts w:cs="Arial"/>
          <w:bCs/>
          <w:lang w:eastAsia="en-US"/>
        </w:rPr>
      </w:pPr>
      <w:r>
        <w:rPr>
          <w:b/>
          <w:lang w:eastAsia="en-US"/>
        </w:rPr>
        <w:t>A</w:t>
      </w:r>
      <w:r>
        <w:rPr>
          <w:rFonts w:cs="Arial"/>
          <w:b/>
          <w:lang w:eastAsia="en-US"/>
        </w:rPr>
        <w:t>ctor/Role:</w:t>
      </w:r>
      <w:r>
        <w:rPr>
          <w:rFonts w:cs="Arial"/>
          <w:bCs/>
          <w:lang w:eastAsia="en-US"/>
        </w:rPr>
        <w:t xml:space="preserve"> </w:t>
      </w:r>
      <w:r w:rsidR="0099646E">
        <w:rPr>
          <w:rFonts w:cs="Arial"/>
          <w:b/>
          <w:lang w:eastAsia="en-US"/>
        </w:rPr>
        <w:t>CSR or Authorized User</w:t>
      </w:r>
      <w:r>
        <w:rPr>
          <w:rFonts w:cs="Arial"/>
          <w:bCs/>
          <w:lang w:eastAsia="en-US"/>
        </w:rPr>
        <w:t xml:space="preserve">  </w:t>
      </w:r>
    </w:p>
    <w:p w:rsidR="007E7FEE" w:rsidRDefault="007E7FEE">
      <w:pPr>
        <w:rPr>
          <w:rFonts w:cs="Arial"/>
          <w:b/>
          <w:u w:val="single"/>
          <w:lang w:eastAsia="en-US"/>
        </w:rPr>
      </w:pPr>
      <w:r>
        <w:rPr>
          <w:rFonts w:cs="Arial"/>
          <w:b/>
          <w:lang w:eastAsia="en-US"/>
        </w:rPr>
        <w:t>Description:</w:t>
      </w:r>
    </w:p>
    <w:p w:rsidR="007E7FEE" w:rsidRDefault="007E7FEE">
      <w:pPr>
        <w:rPr>
          <w:lang w:eastAsia="en-US"/>
        </w:rPr>
      </w:pPr>
      <w:r>
        <w:rPr>
          <w:lang w:eastAsia="en-US"/>
        </w:rPr>
        <w:t xml:space="preserve">The Account to be associated with reversion, service types or </w:t>
      </w:r>
      <w:r w:rsidR="009D4ADA">
        <w:rPr>
          <w:lang w:eastAsia="en-US"/>
        </w:rPr>
        <w:t xml:space="preserve">seasonal </w:t>
      </w:r>
      <w:proofErr w:type="gramStart"/>
      <w:r>
        <w:rPr>
          <w:lang w:eastAsia="en-US"/>
        </w:rPr>
        <w:t>time periods</w:t>
      </w:r>
      <w:proofErr w:type="gramEnd"/>
      <w:r>
        <w:rPr>
          <w:lang w:eastAsia="en-US"/>
        </w:rPr>
        <w:t xml:space="preserve"> for </w:t>
      </w:r>
      <w:r w:rsidR="00555A56">
        <w:rPr>
          <w:lang w:eastAsia="en-US"/>
        </w:rPr>
        <w:t xml:space="preserve">reversion may need updating. </w:t>
      </w:r>
      <w:r>
        <w:rPr>
          <w:lang w:eastAsia="en-US"/>
        </w:rPr>
        <w:t xml:space="preserve">The CSR or Authorized User reviews an existing Landlord Agreement and discusses any required updates with the customer.   </w:t>
      </w:r>
    </w:p>
    <w:p w:rsidR="007E7FEE" w:rsidRDefault="007E7FEE">
      <w:pPr>
        <w:rPr>
          <w:rFonts w:cs="Arial"/>
          <w:b/>
          <w:lang w:eastAsia="en-US"/>
        </w:rPr>
      </w:pPr>
      <w:r>
        <w:rPr>
          <w:rFonts w:cs="Arial"/>
          <w:b/>
          <w:lang w:eastAsia="en-US"/>
        </w:rPr>
        <w:t xml:space="preserve"> </w:t>
      </w:r>
    </w:p>
    <w:p w:rsidR="00F42305" w:rsidRDefault="00F42305">
      <w:pPr>
        <w:rPr>
          <w:lang w:eastAsia="en-US"/>
        </w:rPr>
      </w:pPr>
    </w:p>
    <w:p w:rsidR="007E7FEE" w:rsidRDefault="00A601B9">
      <w:pPr>
        <w:rPr>
          <w:rFonts w:cs="Arial"/>
          <w:b/>
          <w:u w:val="single"/>
          <w:lang w:eastAsia="en-US"/>
        </w:rPr>
      </w:pPr>
      <w:hyperlink w:anchor="BPM1" w:history="1">
        <w:r w:rsidR="007E7FEE">
          <w:rPr>
            <w:rStyle w:val="Hyperlink"/>
            <w:rFonts w:cs="Arial"/>
            <w:b/>
            <w:lang w:eastAsia="en-US"/>
          </w:rPr>
          <w:t>1.5</w:t>
        </w:r>
      </w:hyperlink>
      <w:r w:rsidR="007E7FEE">
        <w:rPr>
          <w:rFonts w:cs="Arial"/>
          <w:b/>
          <w:u w:val="single"/>
          <w:lang w:eastAsia="en-US"/>
        </w:rPr>
        <w:t xml:space="preserve"> Make Changes and Request Update Existing Landlord Agreement</w:t>
      </w:r>
    </w:p>
    <w:p w:rsidR="007E7FEE" w:rsidRDefault="007E7FEE">
      <w:pPr>
        <w:rPr>
          <w:rFonts w:cs="Arial"/>
          <w:b/>
          <w:lang w:eastAsia="en-US"/>
        </w:rPr>
      </w:pPr>
      <w:r>
        <w:rPr>
          <w:b/>
          <w:lang w:eastAsia="en-US"/>
        </w:rPr>
        <w:t>A</w:t>
      </w:r>
      <w:r w:rsidR="00555A56">
        <w:rPr>
          <w:rFonts w:cs="Arial"/>
          <w:b/>
          <w:lang w:eastAsia="en-US"/>
        </w:rPr>
        <w:t xml:space="preserve">ctor/Role: </w:t>
      </w:r>
      <w:r w:rsidR="0099646E">
        <w:rPr>
          <w:rFonts w:cs="Arial"/>
          <w:b/>
          <w:lang w:eastAsia="en-US"/>
        </w:rPr>
        <w:t>CSR or Authorized User</w:t>
      </w:r>
    </w:p>
    <w:p w:rsidR="007E7FEE" w:rsidRDefault="007E7FEE">
      <w:pPr>
        <w:rPr>
          <w:rFonts w:cs="Arial"/>
          <w:b/>
          <w:u w:val="single"/>
          <w:lang w:eastAsia="en-US"/>
        </w:rPr>
      </w:pPr>
      <w:r>
        <w:rPr>
          <w:rFonts w:cs="Arial"/>
          <w:b/>
          <w:lang w:eastAsia="en-US"/>
        </w:rPr>
        <w:t>Description:</w:t>
      </w:r>
    </w:p>
    <w:p w:rsidR="007E7FEE" w:rsidRDefault="007E7FEE">
      <w:pPr>
        <w:rPr>
          <w:lang w:eastAsia="en-US"/>
        </w:rPr>
      </w:pPr>
      <w:r>
        <w:rPr>
          <w:lang w:eastAsia="en-US"/>
        </w:rPr>
        <w:t xml:space="preserve">The CSR or Authorized User makes any necessary changes and updates the </w:t>
      </w:r>
      <w:hyperlink w:anchor="LLAgreement" w:history="1">
        <w:r>
          <w:rPr>
            <w:rStyle w:val="Hyperlink"/>
            <w:lang w:eastAsia="en-US"/>
          </w:rPr>
          <w:t>Landlord Agreement</w:t>
        </w:r>
      </w:hyperlink>
      <w:r>
        <w:rPr>
          <w:lang w:eastAsia="en-US"/>
        </w:rPr>
        <w:t xml:space="preserve"> information.</w:t>
      </w:r>
    </w:p>
    <w:p w:rsidR="007E7FEE" w:rsidRDefault="007E7FEE">
      <w:pPr>
        <w:rPr>
          <w:rFonts w:cs="Arial"/>
          <w:b/>
          <w:lang w:eastAsia="en-US"/>
        </w:rPr>
      </w:pPr>
    </w:p>
    <w:p w:rsidR="007E7FEE" w:rsidRDefault="007E7FEE">
      <w:pPr>
        <w:pStyle w:val="tty80"/>
        <w:rPr>
          <w:rFonts w:ascii="Book Antiqua" w:hAnsi="Book Antiqua"/>
          <w:lang w:eastAsia="en-US"/>
        </w:rPr>
      </w:pPr>
    </w:p>
    <w:p w:rsidR="007E7FEE" w:rsidRDefault="00A601B9">
      <w:pPr>
        <w:rPr>
          <w:rFonts w:cs="Arial"/>
          <w:b/>
          <w:u w:val="single"/>
          <w:lang w:eastAsia="en-US"/>
        </w:rPr>
      </w:pPr>
      <w:hyperlink w:anchor="BPM1" w:history="1">
        <w:r w:rsidR="007E7FEE">
          <w:rPr>
            <w:rStyle w:val="Hyperlink"/>
            <w:rFonts w:cs="Arial"/>
            <w:b/>
            <w:lang w:eastAsia="en-US"/>
          </w:rPr>
          <w:t>1.6</w:t>
        </w:r>
      </w:hyperlink>
      <w:r w:rsidR="007E7FEE">
        <w:rPr>
          <w:rFonts w:cs="Arial"/>
          <w:b/>
          <w:u w:val="single"/>
          <w:lang w:eastAsia="en-US"/>
        </w:rPr>
        <w:t xml:space="preserve"> Update Landlord Agreement</w:t>
      </w:r>
    </w:p>
    <w:p w:rsidR="007E7FEE" w:rsidRDefault="007E7FEE">
      <w:pPr>
        <w:rPr>
          <w:rFonts w:cs="Arial"/>
          <w:b/>
          <w:lang w:eastAsia="en-US"/>
        </w:rPr>
      </w:pPr>
      <w:r>
        <w:rPr>
          <w:b/>
          <w:lang w:eastAsia="en-US"/>
        </w:rPr>
        <w:t>A</w:t>
      </w:r>
      <w:r w:rsidR="00555A56">
        <w:rPr>
          <w:rFonts w:cs="Arial"/>
          <w:b/>
          <w:lang w:eastAsia="en-US"/>
        </w:rPr>
        <w:t>ctor/Role:</w:t>
      </w:r>
      <w:r>
        <w:rPr>
          <w:rFonts w:cs="Arial"/>
          <w:b/>
          <w:lang w:eastAsia="en-US"/>
        </w:rPr>
        <w:t xml:space="preserve"> </w:t>
      </w:r>
      <w:r w:rsidR="0099646E" w:rsidRPr="0099646E">
        <w:rPr>
          <w:rFonts w:cs="Arial"/>
          <w:b/>
          <w:lang w:eastAsia="en-US"/>
        </w:rPr>
        <w:t>C2M (CCB)</w:t>
      </w:r>
    </w:p>
    <w:p w:rsidR="007E7FEE" w:rsidRDefault="007E7FEE">
      <w:pPr>
        <w:rPr>
          <w:rFonts w:cs="Arial"/>
          <w:b/>
          <w:u w:val="single"/>
          <w:lang w:eastAsia="en-US"/>
        </w:rPr>
      </w:pPr>
      <w:r>
        <w:rPr>
          <w:rFonts w:cs="Arial"/>
          <w:b/>
          <w:lang w:eastAsia="en-US"/>
        </w:rPr>
        <w:t>Description:</w:t>
      </w:r>
    </w:p>
    <w:p w:rsidR="007E7FEE" w:rsidRDefault="007E7FEE">
      <w:pPr>
        <w:rPr>
          <w:lang w:eastAsia="en-US"/>
        </w:rPr>
      </w:pPr>
      <w:r>
        <w:rPr>
          <w:lang w:eastAsia="en-US"/>
        </w:rPr>
        <w:t xml:space="preserve">The Landlord Agreement </w:t>
      </w:r>
      <w:proofErr w:type="gramStart"/>
      <w:r>
        <w:rPr>
          <w:lang w:eastAsia="en-US"/>
        </w:rPr>
        <w:t>is updated</w:t>
      </w:r>
      <w:proofErr w:type="gramEnd"/>
      <w:r>
        <w:rPr>
          <w:lang w:eastAsia="en-US"/>
        </w:rPr>
        <w:t xml:space="preserve"> in </w:t>
      </w:r>
      <w:r w:rsidR="000E1CA0">
        <w:rPr>
          <w:lang w:eastAsia="en-US"/>
        </w:rPr>
        <w:t>C2M</w:t>
      </w:r>
      <w:r>
        <w:rPr>
          <w:lang w:eastAsia="en-US"/>
        </w:rPr>
        <w:t xml:space="preserve">.  </w:t>
      </w:r>
    </w:p>
    <w:p w:rsidR="007E7FEE" w:rsidRDefault="007E7FEE">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E7FEE">
        <w:tc>
          <w:tcPr>
            <w:tcW w:w="4860" w:type="dxa"/>
          </w:tcPr>
          <w:p w:rsidR="007E7FEE" w:rsidRPr="0097230F" w:rsidRDefault="007E7FEE">
            <w:pPr>
              <w:rPr>
                <w:rFonts w:cs="Arial"/>
                <w:bCs/>
                <w:szCs w:val="18"/>
                <w:lang w:eastAsia="en-US"/>
              </w:rPr>
            </w:pPr>
            <w:r w:rsidRPr="0097230F">
              <w:rPr>
                <w:rFonts w:cs="Arial"/>
                <w:bCs/>
                <w:szCs w:val="18"/>
                <w:lang w:eastAsia="en-US"/>
              </w:rPr>
              <w:t>Service Type</w:t>
            </w:r>
          </w:p>
        </w:tc>
      </w:tr>
    </w:tbl>
    <w:p w:rsidR="007E7FEE" w:rsidRDefault="007E7FEE">
      <w:pPr>
        <w:rPr>
          <w:rFonts w:cs="Arial"/>
          <w:bCs/>
          <w:lang w:eastAsia="en-US"/>
        </w:rPr>
      </w:pPr>
      <w:r>
        <w:rPr>
          <w:rFonts w:cs="Arial"/>
          <w:b/>
          <w:lang w:eastAsia="en-US"/>
        </w:rPr>
        <w:t>Configuration required Y          Entities to Configure:</w:t>
      </w:r>
    </w:p>
    <w:p w:rsidR="007E7FEE" w:rsidRDefault="007E7FEE">
      <w:pPr>
        <w:rPr>
          <w:rFonts w:cs="Arial"/>
          <w:lang w:eastAsia="en-US"/>
        </w:rPr>
      </w:pPr>
    </w:p>
    <w:p w:rsidR="007E7FEE" w:rsidRDefault="007E7FEE">
      <w:pPr>
        <w:pStyle w:val="tty80"/>
        <w:rPr>
          <w:rFonts w:ascii="Book Antiqua" w:hAnsi="Book Antiqua"/>
          <w:lang w:eastAsia="en-US"/>
        </w:rPr>
      </w:pPr>
    </w:p>
    <w:p w:rsidR="007E7FEE" w:rsidRDefault="007E7FEE">
      <w:pPr>
        <w:rPr>
          <w:lang w:eastAsia="en-US"/>
        </w:rPr>
      </w:pPr>
    </w:p>
    <w:p w:rsidR="007E7FEE" w:rsidRDefault="00A601B9">
      <w:pPr>
        <w:rPr>
          <w:rFonts w:cs="Arial"/>
          <w:b/>
          <w:u w:val="single"/>
          <w:lang w:eastAsia="en-US"/>
        </w:rPr>
      </w:pPr>
      <w:hyperlink w:anchor="BPM1" w:history="1">
        <w:r w:rsidR="007E7FEE">
          <w:rPr>
            <w:rStyle w:val="Hyperlink"/>
            <w:rFonts w:cs="Arial"/>
            <w:b/>
            <w:lang w:eastAsia="en-US"/>
          </w:rPr>
          <w:t>1.7</w:t>
        </w:r>
      </w:hyperlink>
      <w:r w:rsidR="007E7FEE">
        <w:rPr>
          <w:rFonts w:cs="Arial"/>
          <w:b/>
          <w:u w:val="single"/>
          <w:lang w:eastAsia="en-US"/>
        </w:rPr>
        <w:t xml:space="preserve"> Populate New Landlord Agreement Details and Request Add Landlord Agreement</w:t>
      </w:r>
    </w:p>
    <w:p w:rsidR="007E7FEE" w:rsidRDefault="007E7FEE">
      <w:pPr>
        <w:rPr>
          <w:rFonts w:cs="Arial"/>
          <w:b/>
          <w:lang w:eastAsia="en-US"/>
        </w:rPr>
      </w:pPr>
      <w:r>
        <w:rPr>
          <w:b/>
          <w:lang w:eastAsia="en-US"/>
        </w:rPr>
        <w:t>A</w:t>
      </w:r>
      <w:r w:rsidR="00555A56">
        <w:rPr>
          <w:rFonts w:cs="Arial"/>
          <w:b/>
          <w:lang w:eastAsia="en-US"/>
        </w:rPr>
        <w:t xml:space="preserve">ctor/Role: </w:t>
      </w:r>
      <w:r w:rsidR="0099646E">
        <w:rPr>
          <w:rFonts w:cs="Arial"/>
          <w:b/>
          <w:lang w:eastAsia="en-US"/>
        </w:rPr>
        <w:t>CSR or Authorized User</w:t>
      </w:r>
    </w:p>
    <w:p w:rsidR="007E7FEE" w:rsidRDefault="007E7FEE">
      <w:pPr>
        <w:rPr>
          <w:rFonts w:cs="Arial"/>
          <w:b/>
          <w:u w:val="single"/>
          <w:lang w:eastAsia="en-US"/>
        </w:rPr>
      </w:pPr>
      <w:r>
        <w:rPr>
          <w:rFonts w:cs="Arial"/>
          <w:b/>
          <w:lang w:eastAsia="en-US"/>
        </w:rPr>
        <w:t>Description:</w:t>
      </w:r>
    </w:p>
    <w:p w:rsidR="007E7FEE" w:rsidRDefault="007E7FEE">
      <w:pPr>
        <w:rPr>
          <w:lang w:eastAsia="en-US"/>
        </w:rPr>
      </w:pPr>
      <w:r>
        <w:rPr>
          <w:lang w:eastAsia="en-US"/>
        </w:rPr>
        <w:t xml:space="preserve">The CSR enters the Landlord Agreement information and establishes the Landlord Agreement.  </w:t>
      </w:r>
    </w:p>
    <w:p w:rsidR="007E7FEE" w:rsidRDefault="007E7FEE">
      <w:pPr>
        <w:rPr>
          <w:rFonts w:cs="Arial"/>
          <w:b/>
          <w:lang w:eastAsia="en-US"/>
        </w:rPr>
      </w:pPr>
    </w:p>
    <w:p w:rsidR="007E7FEE" w:rsidRDefault="007E7FEE">
      <w:pPr>
        <w:rPr>
          <w:lang w:eastAsia="en-US"/>
        </w:rPr>
      </w:pPr>
    </w:p>
    <w:p w:rsidR="007E7FEE" w:rsidRDefault="00A601B9">
      <w:pPr>
        <w:rPr>
          <w:rFonts w:cs="Arial"/>
          <w:b/>
          <w:u w:val="single"/>
          <w:lang w:eastAsia="en-US"/>
        </w:rPr>
      </w:pPr>
      <w:hyperlink w:anchor="_Business_Process_Model" w:history="1">
        <w:r w:rsidR="007E7FEE" w:rsidRPr="009407FB">
          <w:rPr>
            <w:rStyle w:val="Hyperlink"/>
            <w:rFonts w:cs="Arial"/>
            <w:b/>
            <w:lang w:eastAsia="en-US"/>
          </w:rPr>
          <w:t>1.8</w:t>
        </w:r>
      </w:hyperlink>
      <w:r w:rsidR="007E7FEE">
        <w:rPr>
          <w:rFonts w:cs="Arial"/>
          <w:b/>
          <w:u w:val="single"/>
          <w:lang w:eastAsia="en-US"/>
        </w:rPr>
        <w:t xml:space="preserve"> Add Landlord Agreement</w:t>
      </w:r>
    </w:p>
    <w:p w:rsidR="007E7FEE" w:rsidRDefault="007E7FEE">
      <w:pPr>
        <w:rPr>
          <w:rFonts w:cs="Arial"/>
          <w:lang w:eastAsia="en-US"/>
        </w:rPr>
      </w:pPr>
      <w:r>
        <w:rPr>
          <w:b/>
          <w:lang w:eastAsia="en-US"/>
        </w:rPr>
        <w:t>A</w:t>
      </w:r>
      <w:r w:rsidR="00555A56">
        <w:rPr>
          <w:rFonts w:cs="Arial"/>
          <w:b/>
          <w:lang w:eastAsia="en-US"/>
        </w:rPr>
        <w:t xml:space="preserve">ctor/Role: </w:t>
      </w:r>
      <w:r w:rsidR="0099646E" w:rsidRPr="0099646E">
        <w:rPr>
          <w:rFonts w:cs="Arial"/>
          <w:b/>
          <w:lang w:eastAsia="en-US"/>
        </w:rPr>
        <w:t>C2M (CCB)</w:t>
      </w:r>
    </w:p>
    <w:p w:rsidR="007E7FEE" w:rsidRDefault="007E7FEE">
      <w:pPr>
        <w:rPr>
          <w:rFonts w:cs="Arial"/>
          <w:b/>
          <w:u w:val="single"/>
          <w:lang w:eastAsia="en-US"/>
        </w:rPr>
      </w:pPr>
      <w:r>
        <w:rPr>
          <w:rFonts w:cs="Arial"/>
          <w:b/>
          <w:lang w:eastAsia="en-US"/>
        </w:rPr>
        <w:t>Description:</w:t>
      </w:r>
    </w:p>
    <w:p w:rsidR="007E7FEE" w:rsidRDefault="007E7FEE">
      <w:pPr>
        <w:rPr>
          <w:rFonts w:cs="Arial"/>
          <w:b/>
          <w:lang w:eastAsia="en-US"/>
        </w:rPr>
      </w:pPr>
      <w:r>
        <w:rPr>
          <w:lang w:eastAsia="en-US"/>
        </w:rPr>
        <w:t xml:space="preserve">The Landlord Agreement </w:t>
      </w:r>
      <w:proofErr w:type="gramStart"/>
      <w:r>
        <w:rPr>
          <w:lang w:eastAsia="en-US"/>
        </w:rPr>
        <w:t>is established</w:t>
      </w:r>
      <w:proofErr w:type="gramEnd"/>
      <w:r>
        <w:rPr>
          <w:lang w:eastAsia="en-US"/>
        </w:rPr>
        <w:t xml:space="preserve"> in </w:t>
      </w:r>
      <w:r w:rsidR="000E1CA0">
        <w:rPr>
          <w:lang w:eastAsia="en-US"/>
        </w:rPr>
        <w:t>C2M</w:t>
      </w:r>
      <w:r>
        <w:rPr>
          <w:lang w:eastAsia="en-US"/>
        </w:rPr>
        <w:t>.</w:t>
      </w:r>
      <w:r>
        <w:rPr>
          <w:rFonts w:cs="Arial"/>
          <w:b/>
          <w:lang w:eastAsia="en-US"/>
        </w:rPr>
        <w:t xml:space="preserve"> </w:t>
      </w:r>
    </w:p>
    <w:p w:rsidR="007E7FEE" w:rsidRDefault="007E7FEE">
      <w:pPr>
        <w:rPr>
          <w:lang w:eastAsia="en-US"/>
        </w:rPr>
      </w:pPr>
    </w:p>
    <w:p w:rsidR="007E7FEE" w:rsidRDefault="007E7FEE">
      <w:pPr>
        <w:rPr>
          <w:lang w:eastAsia="en-US"/>
        </w:rPr>
      </w:pPr>
    </w:p>
    <w:p w:rsidR="007E7FEE" w:rsidRDefault="00A601B9">
      <w:pPr>
        <w:rPr>
          <w:rFonts w:cs="Arial"/>
          <w:b/>
          <w:u w:val="single"/>
          <w:lang w:eastAsia="en-US"/>
        </w:rPr>
      </w:pPr>
      <w:hyperlink w:anchor="BPM1" w:history="1">
        <w:r w:rsidR="007E7FEE">
          <w:rPr>
            <w:rStyle w:val="Hyperlink"/>
            <w:rFonts w:cs="Arial"/>
            <w:b/>
            <w:lang w:eastAsia="en-US"/>
          </w:rPr>
          <w:t>1.9</w:t>
        </w:r>
      </w:hyperlink>
      <w:r w:rsidR="007E7FEE">
        <w:rPr>
          <w:rFonts w:cs="Arial"/>
          <w:b/>
          <w:u w:val="single"/>
          <w:lang w:eastAsia="en-US"/>
        </w:rPr>
        <w:t xml:space="preserve"> Request Update Premise with New Landlord Agreement</w:t>
      </w:r>
    </w:p>
    <w:p w:rsidR="007E7FEE" w:rsidRDefault="007E7FEE">
      <w:pPr>
        <w:rPr>
          <w:rFonts w:cs="Arial"/>
          <w:lang w:eastAsia="en-US"/>
        </w:rPr>
      </w:pPr>
      <w:r>
        <w:rPr>
          <w:b/>
          <w:bCs/>
          <w:lang w:eastAsia="en-US"/>
        </w:rPr>
        <w:t>A</w:t>
      </w:r>
      <w:r w:rsidR="00555A56">
        <w:rPr>
          <w:rFonts w:cs="Arial"/>
          <w:b/>
          <w:lang w:eastAsia="en-US"/>
        </w:rPr>
        <w:t xml:space="preserve">ctor/Role: </w:t>
      </w:r>
      <w:r w:rsidR="0099646E">
        <w:rPr>
          <w:rFonts w:cs="Arial"/>
          <w:b/>
          <w:lang w:eastAsia="en-US"/>
        </w:rPr>
        <w:t>CSR or Authorized User</w:t>
      </w:r>
    </w:p>
    <w:p w:rsidR="007E7FEE" w:rsidRDefault="007E7FEE">
      <w:pPr>
        <w:rPr>
          <w:rFonts w:cs="Arial"/>
          <w:b/>
          <w:u w:val="single"/>
          <w:lang w:eastAsia="en-US"/>
        </w:rPr>
      </w:pPr>
      <w:r>
        <w:rPr>
          <w:rFonts w:cs="Arial"/>
          <w:b/>
          <w:lang w:eastAsia="en-US"/>
        </w:rPr>
        <w:t>Description:</w:t>
      </w:r>
    </w:p>
    <w:p w:rsidR="007E7FEE" w:rsidRDefault="007E7FEE">
      <w:pPr>
        <w:rPr>
          <w:rFonts w:cs="Arial"/>
          <w:b/>
          <w:lang w:eastAsia="en-US"/>
        </w:rPr>
      </w:pPr>
      <w:r>
        <w:rPr>
          <w:lang w:eastAsia="en-US"/>
        </w:rPr>
        <w:t xml:space="preserve">The Landlord Agreement </w:t>
      </w:r>
      <w:proofErr w:type="gramStart"/>
      <w:r>
        <w:rPr>
          <w:lang w:eastAsia="en-US"/>
        </w:rPr>
        <w:t>must be linked</w:t>
      </w:r>
      <w:proofErr w:type="gramEnd"/>
      <w:r>
        <w:rPr>
          <w:lang w:eastAsia="en-US"/>
        </w:rPr>
        <w:t xml:space="preserve"> to the given Premise(s) to use the reversion functionality.  </w:t>
      </w:r>
    </w:p>
    <w:p w:rsidR="007E7FEE" w:rsidRDefault="007E7FEE">
      <w:pPr>
        <w:rPr>
          <w:lang w:eastAsia="en-US"/>
        </w:rPr>
      </w:pPr>
    </w:p>
    <w:p w:rsidR="007E7FEE" w:rsidRDefault="007E7FEE">
      <w:pPr>
        <w:rPr>
          <w:lang w:eastAsia="en-US"/>
        </w:rPr>
      </w:pPr>
    </w:p>
    <w:p w:rsidR="009407FB" w:rsidRDefault="009407FB">
      <w:pPr>
        <w:rPr>
          <w:lang w:eastAsia="en-US"/>
        </w:rPr>
      </w:pPr>
    </w:p>
    <w:p w:rsidR="00555A56" w:rsidRDefault="00555A56">
      <w:pPr>
        <w:rPr>
          <w:lang w:eastAsia="en-US"/>
        </w:rPr>
      </w:pPr>
    </w:p>
    <w:p w:rsidR="007E7FEE" w:rsidRDefault="00A601B9">
      <w:pPr>
        <w:rPr>
          <w:rFonts w:cs="Arial"/>
          <w:b/>
          <w:u w:val="single"/>
          <w:lang w:eastAsia="en-US"/>
        </w:rPr>
      </w:pPr>
      <w:hyperlink w:anchor="BPM1" w:history="1">
        <w:r w:rsidR="007E7FEE">
          <w:rPr>
            <w:rStyle w:val="Hyperlink"/>
            <w:rFonts w:cs="Arial"/>
            <w:b/>
            <w:lang w:eastAsia="en-US"/>
          </w:rPr>
          <w:t>2.0</w:t>
        </w:r>
      </w:hyperlink>
      <w:r w:rsidR="007E7FEE">
        <w:rPr>
          <w:rFonts w:cs="Arial"/>
          <w:b/>
          <w:u w:val="single"/>
          <w:lang w:eastAsia="en-US"/>
        </w:rPr>
        <w:t xml:space="preserve"> Update Premise</w:t>
      </w:r>
      <w:r w:rsidR="00095969">
        <w:rPr>
          <w:rFonts w:cs="Arial"/>
          <w:b/>
          <w:u w:val="single"/>
          <w:lang w:eastAsia="en-US"/>
        </w:rPr>
        <w:t>(s)</w:t>
      </w:r>
      <w:r w:rsidR="007E7FEE">
        <w:rPr>
          <w:rFonts w:cs="Arial"/>
          <w:b/>
          <w:u w:val="single"/>
          <w:lang w:eastAsia="en-US"/>
        </w:rPr>
        <w:t xml:space="preserve"> with Landlord Agreement</w:t>
      </w:r>
      <w:r w:rsidR="00095969">
        <w:rPr>
          <w:rFonts w:cs="Arial"/>
          <w:b/>
          <w:u w:val="single"/>
          <w:lang w:eastAsia="en-US"/>
        </w:rPr>
        <w:t xml:space="preserve"> </w:t>
      </w:r>
    </w:p>
    <w:p w:rsidR="007E7FEE" w:rsidRDefault="007E7FEE">
      <w:pPr>
        <w:rPr>
          <w:rFonts w:cs="Arial"/>
          <w:lang w:eastAsia="en-US"/>
        </w:rPr>
      </w:pPr>
      <w:r>
        <w:rPr>
          <w:b/>
          <w:bCs/>
          <w:lang w:eastAsia="en-US"/>
        </w:rPr>
        <w:t>A</w:t>
      </w:r>
      <w:r w:rsidR="00555A56">
        <w:rPr>
          <w:rFonts w:cs="Arial"/>
          <w:b/>
          <w:lang w:eastAsia="en-US"/>
        </w:rPr>
        <w:t>ctor/Role:</w:t>
      </w:r>
      <w:r>
        <w:rPr>
          <w:rFonts w:cs="Arial"/>
          <w:b/>
          <w:lang w:eastAsia="en-US"/>
        </w:rPr>
        <w:t xml:space="preserve"> </w:t>
      </w:r>
      <w:r w:rsidR="0099646E" w:rsidRPr="0099646E">
        <w:rPr>
          <w:rFonts w:cs="Arial"/>
          <w:b/>
          <w:lang w:eastAsia="en-US"/>
        </w:rPr>
        <w:t>C2M (CCB)</w:t>
      </w:r>
    </w:p>
    <w:p w:rsidR="007E7FEE" w:rsidRDefault="007E7FEE">
      <w:pPr>
        <w:rPr>
          <w:rFonts w:cs="Arial"/>
          <w:b/>
          <w:u w:val="single"/>
          <w:lang w:eastAsia="en-US"/>
        </w:rPr>
      </w:pPr>
      <w:r>
        <w:rPr>
          <w:rFonts w:cs="Arial"/>
          <w:b/>
          <w:lang w:eastAsia="en-US"/>
        </w:rPr>
        <w:t>Description:</w:t>
      </w:r>
    </w:p>
    <w:p w:rsidR="007E7FEE" w:rsidRDefault="007E7FEE">
      <w:pPr>
        <w:rPr>
          <w:lang w:eastAsia="en-US"/>
        </w:rPr>
      </w:pPr>
      <w:r>
        <w:rPr>
          <w:lang w:eastAsia="en-US"/>
        </w:rPr>
        <w:t xml:space="preserve">The Landlord Agreement </w:t>
      </w:r>
      <w:proofErr w:type="gramStart"/>
      <w:r>
        <w:rPr>
          <w:lang w:eastAsia="en-US"/>
        </w:rPr>
        <w:t>is linked</w:t>
      </w:r>
      <w:proofErr w:type="gramEnd"/>
      <w:r>
        <w:rPr>
          <w:lang w:eastAsia="en-US"/>
        </w:rPr>
        <w:t xml:space="preserve"> to the id</w:t>
      </w:r>
      <w:r w:rsidR="00555A56">
        <w:rPr>
          <w:lang w:eastAsia="en-US"/>
        </w:rPr>
        <w:t xml:space="preserve">entified Premise(s) in </w:t>
      </w:r>
      <w:r w:rsidR="000E1CA0">
        <w:rPr>
          <w:lang w:eastAsia="en-US"/>
        </w:rPr>
        <w:t>C2M</w:t>
      </w:r>
      <w:r w:rsidR="00555A56">
        <w:rPr>
          <w:lang w:eastAsia="en-US"/>
        </w:rPr>
        <w:t xml:space="preserve">. </w:t>
      </w:r>
      <w:r>
        <w:rPr>
          <w:lang w:eastAsia="en-US"/>
        </w:rPr>
        <w:t xml:space="preserve">If the service type </w:t>
      </w:r>
      <w:proofErr w:type="gramStart"/>
      <w:r>
        <w:rPr>
          <w:lang w:eastAsia="en-US"/>
        </w:rPr>
        <w:t>is configured</w:t>
      </w:r>
      <w:proofErr w:type="gramEnd"/>
      <w:r>
        <w:rPr>
          <w:lang w:eastAsia="en-US"/>
        </w:rPr>
        <w:t xml:space="preserve">, this linkage will be used by the Landlord reversion functionality in </w:t>
      </w:r>
      <w:r w:rsidR="000E1CA0">
        <w:rPr>
          <w:lang w:eastAsia="en-US"/>
        </w:rPr>
        <w:t>C2M</w:t>
      </w:r>
      <w:r>
        <w:rPr>
          <w:lang w:eastAsia="en-US"/>
        </w:rPr>
        <w:t xml:space="preserve"> to place service in the Landlord’s name between tenants.  </w:t>
      </w:r>
    </w:p>
    <w:p w:rsidR="007E7FEE" w:rsidRPr="0097230F" w:rsidRDefault="007E7FEE">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E7FEE" w:rsidRPr="0097230F">
        <w:tc>
          <w:tcPr>
            <w:tcW w:w="4860" w:type="dxa"/>
          </w:tcPr>
          <w:p w:rsidR="007E7FEE" w:rsidRPr="0097230F" w:rsidRDefault="007C7D29">
            <w:pPr>
              <w:rPr>
                <w:rFonts w:cs="Arial"/>
                <w:bCs/>
                <w:szCs w:val="18"/>
                <w:lang w:eastAsia="en-US"/>
              </w:rPr>
            </w:pPr>
            <w:r w:rsidRPr="007C7D29">
              <w:rPr>
                <w:rFonts w:cs="Arial"/>
                <w:color w:val="000000"/>
                <w:szCs w:val="16"/>
              </w:rPr>
              <w:t xml:space="preserve">C2M-LLREVCPY </w:t>
            </w:r>
            <w:r w:rsidR="007E7FEE" w:rsidRPr="0097230F">
              <w:rPr>
                <w:rFonts w:cs="Arial"/>
                <w:color w:val="000000"/>
                <w:szCs w:val="16"/>
              </w:rPr>
              <w:t xml:space="preserve">- </w:t>
            </w:r>
            <w:r w:rsidR="00555A38">
              <w:rPr>
                <w:rFonts w:cs="Arial"/>
                <w:color w:val="000000"/>
                <w:szCs w:val="16"/>
              </w:rPr>
              <w:t xml:space="preserve">This SA Type Landlord reversion </w:t>
            </w:r>
            <w:r w:rsidR="00482C2C">
              <w:rPr>
                <w:rFonts w:cs="Arial"/>
                <w:color w:val="000000"/>
                <w:szCs w:val="16"/>
              </w:rPr>
              <w:t>a</w:t>
            </w:r>
            <w:r w:rsidR="00555A38">
              <w:rPr>
                <w:rFonts w:cs="Arial"/>
                <w:color w:val="000000"/>
                <w:szCs w:val="16"/>
              </w:rPr>
              <w:t xml:space="preserve">lgorithm </w:t>
            </w:r>
            <w:r w:rsidR="00482C2C">
              <w:rPr>
                <w:rFonts w:cs="Arial"/>
                <w:color w:val="000000"/>
                <w:szCs w:val="16"/>
              </w:rPr>
              <w:t>t</w:t>
            </w:r>
            <w:r w:rsidR="00555A38">
              <w:rPr>
                <w:rFonts w:cs="Arial"/>
                <w:color w:val="000000"/>
                <w:szCs w:val="16"/>
              </w:rPr>
              <w:t>ype</w:t>
            </w:r>
            <w:r w:rsidR="00555A38">
              <w:t xml:space="preserve"> </w:t>
            </w:r>
            <w:r w:rsidR="00555A38" w:rsidRPr="00555A38">
              <w:rPr>
                <w:rFonts w:cs="Arial"/>
                <w:color w:val="000000"/>
                <w:szCs w:val="16"/>
              </w:rPr>
              <w:t>causes service to be started under a landlord's account at a service point covered by a landlord agreement</w:t>
            </w:r>
          </w:p>
        </w:tc>
      </w:tr>
      <w:tr w:rsidR="00555A38" w:rsidRPr="0097230F">
        <w:tc>
          <w:tcPr>
            <w:tcW w:w="4860" w:type="dxa"/>
          </w:tcPr>
          <w:p w:rsidR="00555A38" w:rsidRPr="00590935" w:rsidRDefault="007C7D29">
            <w:pPr>
              <w:rPr>
                <w:rFonts w:cs="Arial"/>
                <w:color w:val="000000"/>
                <w:szCs w:val="16"/>
              </w:rPr>
            </w:pPr>
            <w:r w:rsidRPr="007C7D29">
              <w:rPr>
                <w:rFonts w:cs="Arial"/>
                <w:color w:val="000000"/>
                <w:szCs w:val="16"/>
              </w:rPr>
              <w:t xml:space="preserve">C2M LL REV </w:t>
            </w:r>
            <w:r w:rsidR="00555A38">
              <w:rPr>
                <w:rFonts w:cs="Arial"/>
                <w:color w:val="000000"/>
                <w:szCs w:val="16"/>
              </w:rPr>
              <w:t xml:space="preserve">– This SA Type Initiate Stop SA </w:t>
            </w:r>
            <w:r w:rsidR="00482C2C">
              <w:rPr>
                <w:rFonts w:cs="Arial"/>
                <w:color w:val="000000"/>
                <w:szCs w:val="16"/>
              </w:rPr>
              <w:t>a</w:t>
            </w:r>
            <w:r w:rsidR="00555A38">
              <w:rPr>
                <w:rFonts w:cs="Arial"/>
                <w:color w:val="000000"/>
                <w:szCs w:val="16"/>
              </w:rPr>
              <w:t>lgori</w:t>
            </w:r>
            <w:r w:rsidR="00482C2C">
              <w:rPr>
                <w:rFonts w:cs="Arial"/>
                <w:color w:val="000000"/>
                <w:szCs w:val="16"/>
              </w:rPr>
              <w:t>thm t</w:t>
            </w:r>
            <w:r w:rsidR="00555A38">
              <w:rPr>
                <w:rFonts w:cs="Arial"/>
                <w:color w:val="000000"/>
                <w:szCs w:val="16"/>
              </w:rPr>
              <w:t xml:space="preserve">ype </w:t>
            </w:r>
            <w:r w:rsidR="00555A38" w:rsidRPr="00555A38">
              <w:rPr>
                <w:rFonts w:cs="Arial"/>
                <w:color w:val="000000"/>
                <w:szCs w:val="16"/>
              </w:rPr>
              <w:t xml:space="preserve">causes service to be started under a </w:t>
            </w:r>
            <w:proofErr w:type="gramStart"/>
            <w:r w:rsidR="00555A38" w:rsidRPr="00555A38">
              <w:rPr>
                <w:rFonts w:cs="Arial"/>
                <w:color w:val="000000"/>
                <w:szCs w:val="16"/>
              </w:rPr>
              <w:t>landlord's</w:t>
            </w:r>
            <w:proofErr w:type="gramEnd"/>
            <w:r w:rsidR="00555A38" w:rsidRPr="00555A38">
              <w:rPr>
                <w:rFonts w:cs="Arial"/>
                <w:color w:val="000000"/>
                <w:szCs w:val="16"/>
              </w:rPr>
              <w:t xml:space="preserve"> account when a tenant stops service at a service point covered by a landlord agreement.</w:t>
            </w:r>
          </w:p>
        </w:tc>
      </w:tr>
    </w:tbl>
    <w:p w:rsidR="007E7FEE" w:rsidRDefault="007E7FEE">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7E7FEE" w:rsidRDefault="007E7FEE">
      <w:pPr>
        <w:rPr>
          <w:lang w:eastAsia="en-US"/>
        </w:rPr>
      </w:pPr>
    </w:p>
    <w:p w:rsidR="007E7FEE" w:rsidRDefault="007E7FEE">
      <w:pPr>
        <w:rPr>
          <w:rFonts w:cs="Arial"/>
          <w:b/>
          <w:lang w:eastAsia="en-US"/>
        </w:rPr>
      </w:pPr>
      <w:r>
        <w:rPr>
          <w:rFonts w:cs="Arial"/>
          <w:b/>
          <w:lang w:eastAsia="en-US"/>
        </w:rPr>
        <w:t xml:space="preserve">                </w:t>
      </w:r>
    </w:p>
    <w:p w:rsidR="00555A38" w:rsidRDefault="00555A38">
      <w:pPr>
        <w:rPr>
          <w:rFonts w:cs="Arial"/>
          <w:b/>
          <w:lang w:eastAsia="en-US"/>
        </w:rPr>
      </w:pPr>
    </w:p>
    <w:p w:rsidR="00555A38" w:rsidRDefault="00555A38">
      <w:pPr>
        <w:rPr>
          <w:rFonts w:cs="Arial"/>
          <w:b/>
          <w:lang w:eastAsia="en-US"/>
        </w:rPr>
      </w:pPr>
    </w:p>
    <w:p w:rsidR="00555A38" w:rsidRDefault="00555A38">
      <w:pPr>
        <w:rPr>
          <w:rFonts w:cs="Arial"/>
          <w:b/>
          <w:lang w:eastAsia="en-US"/>
        </w:rPr>
      </w:pPr>
    </w:p>
    <w:p w:rsidR="00555A38" w:rsidRDefault="00555A38">
      <w:pPr>
        <w:rPr>
          <w:rFonts w:cs="Arial"/>
          <w:b/>
          <w:lang w:eastAsia="en-US"/>
        </w:rPr>
      </w:pPr>
    </w:p>
    <w:p w:rsidR="00555A38" w:rsidRDefault="00555A38">
      <w:pPr>
        <w:rPr>
          <w:rFonts w:cs="Arial"/>
          <w:b/>
          <w:lang w:eastAsia="en-US"/>
        </w:rPr>
      </w:pPr>
    </w:p>
    <w:p w:rsidR="00555A38" w:rsidRDefault="00555A38">
      <w:pPr>
        <w:rPr>
          <w:rFonts w:cs="Arial"/>
          <w:b/>
          <w:lang w:eastAsia="en-US"/>
        </w:rPr>
      </w:pPr>
    </w:p>
    <w:p w:rsidR="00555A38" w:rsidRDefault="00555A38">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E7FEE">
        <w:tc>
          <w:tcPr>
            <w:tcW w:w="4860" w:type="dxa"/>
          </w:tcPr>
          <w:p w:rsidR="007E7FEE" w:rsidRPr="0097230F" w:rsidRDefault="007E7FEE">
            <w:pPr>
              <w:rPr>
                <w:rFonts w:cs="Arial"/>
                <w:bCs/>
                <w:szCs w:val="18"/>
                <w:lang w:eastAsia="en-US"/>
              </w:rPr>
            </w:pPr>
            <w:r w:rsidRPr="0097230F">
              <w:rPr>
                <w:rFonts w:cs="Arial"/>
                <w:bCs/>
                <w:szCs w:val="18"/>
                <w:lang w:eastAsia="en-US"/>
              </w:rPr>
              <w:t>SA Type</w:t>
            </w:r>
          </w:p>
        </w:tc>
      </w:tr>
    </w:tbl>
    <w:p w:rsidR="007E7FEE" w:rsidRDefault="007E7FEE">
      <w:pPr>
        <w:rPr>
          <w:rFonts w:cs="Arial"/>
          <w:b/>
          <w:lang w:eastAsia="en-US"/>
        </w:rPr>
      </w:pPr>
      <w:r>
        <w:rPr>
          <w:rFonts w:cs="Arial"/>
          <w:b/>
          <w:lang w:eastAsia="en-US"/>
        </w:rPr>
        <w:t xml:space="preserve">Configuration required Y          Entities to Configure:  </w:t>
      </w:r>
    </w:p>
    <w:p w:rsidR="007E7FEE" w:rsidRDefault="007E7FEE">
      <w:pPr>
        <w:rPr>
          <w:lang w:eastAsia="en-US"/>
        </w:rPr>
      </w:pPr>
    </w:p>
    <w:p w:rsidR="007E7FEE" w:rsidRDefault="007E7FE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E7FEE">
        <w:tc>
          <w:tcPr>
            <w:tcW w:w="4860" w:type="dxa"/>
          </w:tcPr>
          <w:p w:rsidR="007E7FEE" w:rsidRPr="0097230F" w:rsidRDefault="00B21700">
            <w:pPr>
              <w:rPr>
                <w:rFonts w:cs="Arial"/>
                <w:bCs/>
                <w:szCs w:val="18"/>
                <w:lang w:eastAsia="en-US"/>
              </w:rPr>
            </w:pPr>
            <w:r>
              <w:rPr>
                <w:rFonts w:cs="Arial"/>
                <w:bCs/>
                <w:szCs w:val="18"/>
                <w:lang w:eastAsia="en-US"/>
              </w:rPr>
              <w:t>WX-</w:t>
            </w:r>
            <w:r w:rsidR="007E7FEE" w:rsidRPr="0097230F">
              <w:rPr>
                <w:rFonts w:cs="Arial"/>
                <w:bCs/>
                <w:szCs w:val="18"/>
                <w:lang w:eastAsia="en-US"/>
              </w:rPr>
              <w:t>Premise - Premise fields common to all premise B</w:t>
            </w:r>
            <w:r w:rsidR="009407FB" w:rsidRPr="0097230F">
              <w:rPr>
                <w:rFonts w:cs="Arial"/>
                <w:bCs/>
                <w:szCs w:val="18"/>
                <w:lang w:eastAsia="en-US"/>
              </w:rPr>
              <w:t>O</w:t>
            </w:r>
            <w:r w:rsidR="007E7FEE" w:rsidRPr="0097230F">
              <w:rPr>
                <w:rFonts w:cs="Arial"/>
                <w:bCs/>
                <w:szCs w:val="18"/>
                <w:lang w:eastAsia="en-US"/>
              </w:rPr>
              <w:t>s</w:t>
            </w:r>
          </w:p>
        </w:tc>
      </w:tr>
    </w:tbl>
    <w:p w:rsidR="007E7FEE" w:rsidRDefault="007E7FEE">
      <w:pPr>
        <w:rPr>
          <w:rFonts w:cs="Arial"/>
          <w:b/>
          <w:lang w:eastAsia="en-US"/>
        </w:rPr>
      </w:pPr>
      <w:r>
        <w:rPr>
          <w:rFonts w:cs="Arial"/>
          <w:b/>
          <w:lang w:eastAsia="en-US"/>
        </w:rPr>
        <w:t>Business Object Y                        Business Object</w:t>
      </w:r>
      <w:r w:rsidR="00555A56">
        <w:rPr>
          <w:rFonts w:cs="Arial"/>
          <w:b/>
          <w:lang w:eastAsia="en-US"/>
        </w:rPr>
        <w:t>:</w:t>
      </w:r>
      <w:r>
        <w:rPr>
          <w:rFonts w:cs="Arial"/>
          <w:b/>
          <w:lang w:eastAsia="en-US"/>
        </w:rPr>
        <w:t xml:space="preserve">   </w:t>
      </w:r>
    </w:p>
    <w:p w:rsidR="007E7FEE" w:rsidRDefault="007E7FEE">
      <w:pPr>
        <w:rPr>
          <w:rFonts w:cs="Arial"/>
          <w:b/>
          <w:u w:val="single"/>
          <w:lang w:eastAsia="en-US"/>
        </w:rPr>
      </w:pPr>
    </w:p>
    <w:p w:rsidR="007E7FEE" w:rsidRDefault="007E7FEE">
      <w:pPr>
        <w:rPr>
          <w:rFonts w:cs="Arial"/>
          <w:b/>
          <w:u w:val="single"/>
          <w:lang w:eastAsia="en-US"/>
        </w:rPr>
      </w:pPr>
    </w:p>
    <w:p w:rsidR="00555A38" w:rsidRDefault="00555A38">
      <w:pPr>
        <w:rPr>
          <w:lang w:eastAsia="en-US"/>
        </w:rPr>
      </w:pPr>
    </w:p>
    <w:p w:rsidR="007E7FEE" w:rsidRDefault="00A601B9">
      <w:pPr>
        <w:rPr>
          <w:rFonts w:cs="Arial"/>
          <w:b/>
          <w:u w:val="single"/>
          <w:lang w:eastAsia="en-US"/>
        </w:rPr>
      </w:pPr>
      <w:hyperlink w:anchor="BPM2" w:history="1">
        <w:proofErr w:type="gramStart"/>
        <w:r w:rsidR="007E7FEE">
          <w:rPr>
            <w:rStyle w:val="Hyperlink"/>
            <w:rFonts w:cs="Arial"/>
            <w:b/>
            <w:lang w:eastAsia="en-US"/>
          </w:rPr>
          <w:t>2.1</w:t>
        </w:r>
        <w:proofErr w:type="gramEnd"/>
      </w:hyperlink>
      <w:r w:rsidR="007E7FEE">
        <w:rPr>
          <w:rFonts w:cs="Arial"/>
          <w:b/>
          <w:u w:val="single"/>
          <w:lang w:eastAsia="en-US"/>
        </w:rPr>
        <w:t xml:space="preserve"> Search for Primary Premise(s)</w:t>
      </w:r>
    </w:p>
    <w:p w:rsidR="007E7FEE" w:rsidRDefault="007E7FEE">
      <w:pPr>
        <w:rPr>
          <w:rFonts w:cs="Arial"/>
          <w:lang w:eastAsia="en-US"/>
        </w:rPr>
      </w:pPr>
      <w:r>
        <w:rPr>
          <w:b/>
          <w:bCs/>
          <w:lang w:eastAsia="en-US"/>
        </w:rPr>
        <w:t>A</w:t>
      </w:r>
      <w:r>
        <w:rPr>
          <w:rFonts w:cs="Arial"/>
          <w:b/>
          <w:lang w:eastAsia="en-US"/>
        </w:rPr>
        <w:t xml:space="preserve">ctor/Role: </w:t>
      </w:r>
      <w:r w:rsidR="00152A9E">
        <w:rPr>
          <w:rFonts w:cs="Arial"/>
          <w:b/>
          <w:lang w:eastAsia="en-US"/>
        </w:rPr>
        <w:t>CSR or Authorized User</w:t>
      </w:r>
    </w:p>
    <w:p w:rsidR="007E7FEE" w:rsidRDefault="007E7FEE">
      <w:pPr>
        <w:rPr>
          <w:rFonts w:cs="Arial"/>
          <w:b/>
          <w:u w:val="single"/>
          <w:lang w:eastAsia="en-US"/>
        </w:rPr>
      </w:pPr>
      <w:r>
        <w:rPr>
          <w:rFonts w:cs="Arial"/>
          <w:b/>
          <w:lang w:eastAsia="en-US"/>
        </w:rPr>
        <w:t>Description:</w:t>
      </w:r>
    </w:p>
    <w:p w:rsidR="007E7FEE" w:rsidRDefault="007E7FEE">
      <w:pPr>
        <w:rPr>
          <w:lang w:eastAsia="en-US"/>
        </w:rPr>
      </w:pPr>
      <w:r>
        <w:rPr>
          <w:lang w:eastAsia="en-US"/>
        </w:rPr>
        <w:t xml:space="preserve">In order to group a collection of Premises, a Primary or “Parent” Premise </w:t>
      </w:r>
      <w:proofErr w:type="gramStart"/>
      <w:r>
        <w:rPr>
          <w:lang w:eastAsia="en-US"/>
        </w:rPr>
        <w:t>is first ident</w:t>
      </w:r>
      <w:r w:rsidR="00555A56">
        <w:rPr>
          <w:lang w:eastAsia="en-US"/>
        </w:rPr>
        <w:t xml:space="preserve">ified or established in </w:t>
      </w:r>
      <w:r w:rsidR="000E1CA0">
        <w:rPr>
          <w:lang w:eastAsia="en-US"/>
        </w:rPr>
        <w:t>C2M</w:t>
      </w:r>
      <w:proofErr w:type="gramEnd"/>
      <w:r w:rsidR="00555A56">
        <w:rPr>
          <w:lang w:eastAsia="en-US"/>
        </w:rPr>
        <w:t xml:space="preserve">. </w:t>
      </w:r>
      <w:r>
        <w:rPr>
          <w:lang w:eastAsia="en-US"/>
        </w:rPr>
        <w:t xml:space="preserve">The CSR or Authorized User accesses the premise(s) in </w:t>
      </w:r>
      <w:r w:rsidR="000E1CA0">
        <w:rPr>
          <w:lang w:eastAsia="en-US"/>
        </w:rPr>
        <w:t>C2M</w:t>
      </w:r>
      <w:r>
        <w:rPr>
          <w:lang w:eastAsia="en-US"/>
        </w:rPr>
        <w:t xml:space="preserve"> identified as the Primary Premise using </w:t>
      </w:r>
      <w:hyperlink w:anchor="CCCentral" w:history="1">
        <w:r>
          <w:rPr>
            <w:rStyle w:val="Hyperlink"/>
            <w:lang w:eastAsia="en-US"/>
          </w:rPr>
          <w:t>Control Central Search</w:t>
        </w:r>
      </w:hyperlink>
      <w:r>
        <w:rPr>
          <w:lang w:eastAsia="en-US"/>
        </w:rPr>
        <w:t xml:space="preserve">.  </w:t>
      </w:r>
    </w:p>
    <w:p w:rsidR="007E7FEE" w:rsidRDefault="007E7FEE">
      <w:pPr>
        <w:rPr>
          <w:lang w:eastAsia="en-US"/>
        </w:rPr>
      </w:pPr>
    </w:p>
    <w:p w:rsidR="00152A9E" w:rsidRDefault="00152A9E" w:rsidP="00152A9E"/>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52A9E" w:rsidTr="00455AB5">
        <w:tc>
          <w:tcPr>
            <w:tcW w:w="4860" w:type="dxa"/>
          </w:tcPr>
          <w:p w:rsidR="00152A9E" w:rsidRPr="0097230F" w:rsidRDefault="00152A9E" w:rsidP="00455AB5">
            <w:pPr>
              <w:rPr>
                <w:rFonts w:cs="Arial"/>
                <w:bCs/>
                <w:szCs w:val="18"/>
                <w:lang w:eastAsia="en-US"/>
              </w:rPr>
            </w:pPr>
            <w:r w:rsidRPr="00A065B2">
              <w:rPr>
                <w:rFonts w:cs="Arial"/>
                <w:bCs/>
                <w:szCs w:val="18"/>
                <w:lang w:eastAsia="en-US"/>
              </w:rPr>
              <w:t>PREM-INFO</w:t>
            </w:r>
            <w:r w:rsidRPr="0097230F" w:rsidDel="00DD503F">
              <w:rPr>
                <w:rFonts w:cs="Arial"/>
                <w:bCs/>
                <w:szCs w:val="18"/>
                <w:lang w:eastAsia="en-US"/>
              </w:rPr>
              <w:t xml:space="preserve"> </w:t>
            </w:r>
            <w:r>
              <w:rPr>
                <w:rFonts w:cs="Arial"/>
                <w:bCs/>
                <w:szCs w:val="18"/>
                <w:lang w:eastAsia="en-US"/>
              </w:rPr>
              <w:t xml:space="preserve">- This </w:t>
            </w:r>
            <w:proofErr w:type="gramStart"/>
            <w:r>
              <w:rPr>
                <w:rFonts w:cs="Arial"/>
                <w:bCs/>
                <w:szCs w:val="18"/>
                <w:lang w:eastAsia="en-US"/>
              </w:rPr>
              <w:t>installation option algorithm type</w:t>
            </w:r>
            <w:proofErr w:type="gramEnd"/>
            <w:r>
              <w:rPr>
                <w:rFonts w:cs="Arial"/>
                <w:bCs/>
                <w:szCs w:val="18"/>
                <w:lang w:eastAsia="en-US"/>
              </w:rPr>
              <w:t xml:space="preserve"> formats the “Premise Information” string that appears throughout the system.</w:t>
            </w:r>
          </w:p>
        </w:tc>
      </w:tr>
    </w:tbl>
    <w:p w:rsidR="00152A9E" w:rsidRDefault="00152A9E" w:rsidP="00152A9E">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152A9E" w:rsidRDefault="00152A9E" w:rsidP="00152A9E">
      <w:pPr>
        <w:rPr>
          <w:lang w:eastAsia="en-US"/>
        </w:rPr>
      </w:pPr>
    </w:p>
    <w:p w:rsidR="00152A9E" w:rsidRDefault="00152A9E" w:rsidP="00152A9E">
      <w:pPr>
        <w:rPr>
          <w:rFonts w:cs="Arial"/>
          <w:b/>
          <w:lang w:eastAsia="en-US"/>
        </w:rPr>
      </w:pPr>
    </w:p>
    <w:p w:rsidR="00152A9E" w:rsidRDefault="00152A9E" w:rsidP="00152A9E">
      <w:pPr>
        <w:rPr>
          <w:rFonts w:cs="Arial"/>
          <w:b/>
          <w:lang w:eastAsia="en-US"/>
        </w:rPr>
      </w:pPr>
      <w:r>
        <w:rPr>
          <w:rFonts w:cs="Arial"/>
          <w:b/>
          <w:lang w:eastAsia="en-US"/>
        </w:rPr>
        <w:t xml:space="preserve">                 </w:t>
      </w:r>
    </w:p>
    <w:p w:rsidR="00152A9E" w:rsidRDefault="00152A9E" w:rsidP="00152A9E"/>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52A9E" w:rsidTr="00455AB5">
        <w:tc>
          <w:tcPr>
            <w:tcW w:w="4860" w:type="dxa"/>
          </w:tcPr>
          <w:p w:rsidR="00152A9E" w:rsidRPr="0097230F" w:rsidRDefault="00152A9E" w:rsidP="00455AB5">
            <w:pPr>
              <w:rPr>
                <w:rFonts w:cs="Arial"/>
                <w:bCs/>
                <w:szCs w:val="18"/>
                <w:lang w:eastAsia="en-US"/>
              </w:rPr>
            </w:pPr>
            <w:r w:rsidRPr="0097230F">
              <w:rPr>
                <w:rFonts w:cs="Arial"/>
                <w:bCs/>
                <w:szCs w:val="18"/>
                <w:lang w:eastAsia="en-US"/>
              </w:rPr>
              <w:t>Installation Options</w:t>
            </w:r>
            <w:r>
              <w:rPr>
                <w:rFonts w:cs="Arial"/>
                <w:bCs/>
                <w:szCs w:val="18"/>
                <w:lang w:eastAsia="en-US"/>
              </w:rPr>
              <w:t xml:space="preserve"> – Framework</w:t>
            </w:r>
          </w:p>
        </w:tc>
      </w:tr>
      <w:tr w:rsidR="00152A9E" w:rsidTr="00455AB5">
        <w:tc>
          <w:tcPr>
            <w:tcW w:w="4860" w:type="dxa"/>
          </w:tcPr>
          <w:p w:rsidR="00152A9E" w:rsidRPr="0097230F" w:rsidRDefault="00152A9E" w:rsidP="00455AB5">
            <w:pPr>
              <w:rPr>
                <w:rFonts w:cs="Arial"/>
                <w:bCs/>
                <w:szCs w:val="18"/>
                <w:lang w:eastAsia="en-US"/>
              </w:rPr>
            </w:pPr>
            <w:r w:rsidRPr="0097230F">
              <w:rPr>
                <w:rFonts w:cs="Arial"/>
                <w:bCs/>
                <w:szCs w:val="18"/>
                <w:lang w:eastAsia="en-US"/>
              </w:rPr>
              <w:t>Zones</w:t>
            </w:r>
          </w:p>
        </w:tc>
      </w:tr>
    </w:tbl>
    <w:p w:rsidR="00152A9E" w:rsidRDefault="00152A9E" w:rsidP="00152A9E">
      <w:pPr>
        <w:rPr>
          <w:rFonts w:cs="Arial"/>
          <w:bCs/>
          <w:lang w:eastAsia="en-US"/>
        </w:rPr>
      </w:pPr>
      <w:r>
        <w:rPr>
          <w:rFonts w:cs="Arial"/>
          <w:b/>
          <w:lang w:eastAsia="en-US"/>
        </w:rPr>
        <w:t>Configuration required Y          Entities to Configure:</w:t>
      </w:r>
    </w:p>
    <w:p w:rsidR="00152A9E" w:rsidRDefault="00152A9E" w:rsidP="00152A9E">
      <w:pPr>
        <w:rPr>
          <w:rFonts w:cs="Arial"/>
          <w:lang w:eastAsia="en-US"/>
        </w:rPr>
      </w:pPr>
    </w:p>
    <w:p w:rsidR="00152A9E" w:rsidRDefault="00152A9E" w:rsidP="00152A9E">
      <w:pPr>
        <w:rPr>
          <w:lang w:eastAsia="en-US"/>
        </w:rPr>
      </w:pPr>
    </w:p>
    <w:p w:rsidR="00152A9E" w:rsidRPr="00E019FC" w:rsidRDefault="00152A9E" w:rsidP="00152A9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52A9E" w:rsidRPr="00E019FC" w:rsidTr="00455AB5">
        <w:tc>
          <w:tcPr>
            <w:tcW w:w="4860" w:type="dxa"/>
          </w:tcPr>
          <w:p w:rsidR="00152A9E" w:rsidRPr="0097230F" w:rsidRDefault="00152A9E" w:rsidP="00455AB5">
            <w:pPr>
              <w:rPr>
                <w:rFonts w:cs="Arial"/>
                <w:bCs/>
                <w:szCs w:val="18"/>
                <w:lang w:eastAsia="en-US"/>
              </w:rPr>
            </w:pPr>
            <w:r w:rsidRPr="0097230F">
              <w:rPr>
                <w:rFonts w:cs="Arial"/>
                <w:bCs/>
                <w:szCs w:val="18"/>
                <w:lang w:eastAsia="en-US"/>
              </w:rPr>
              <w:t>C1-UserDisplayAllPremises - User - Display All Premises</w:t>
            </w:r>
          </w:p>
        </w:tc>
      </w:tr>
    </w:tbl>
    <w:p w:rsidR="00152A9E" w:rsidRDefault="00152A9E" w:rsidP="00152A9E">
      <w:pPr>
        <w:rPr>
          <w:rFonts w:cs="Arial"/>
          <w:b/>
          <w:lang w:eastAsia="en-US"/>
        </w:rPr>
      </w:pPr>
      <w:r>
        <w:rPr>
          <w:rFonts w:cs="Arial"/>
          <w:b/>
          <w:lang w:eastAsia="en-US"/>
        </w:rPr>
        <w:t xml:space="preserve">Business Object Y                        Business Object:   </w:t>
      </w:r>
    </w:p>
    <w:p w:rsidR="00152A9E" w:rsidRDefault="00152A9E" w:rsidP="00152A9E">
      <w:pPr>
        <w:rPr>
          <w:rFonts w:cs="Arial"/>
          <w:b/>
          <w:u w:val="single"/>
          <w:lang w:eastAsia="en-US"/>
        </w:rPr>
      </w:pPr>
    </w:p>
    <w:p w:rsidR="00152A9E" w:rsidRDefault="00152A9E" w:rsidP="00152A9E">
      <w:pPr>
        <w:rPr>
          <w:rFonts w:cs="Arial"/>
          <w:b/>
          <w:u w:val="single"/>
          <w:lang w:eastAsia="en-US"/>
        </w:rPr>
      </w:pPr>
    </w:p>
    <w:p w:rsidR="002A4232" w:rsidRDefault="002A4232">
      <w:pPr>
        <w:rPr>
          <w:rFonts w:cs="Arial"/>
          <w:b/>
          <w:u w:val="single"/>
          <w:lang w:eastAsia="en-US"/>
        </w:rPr>
      </w:pPr>
    </w:p>
    <w:p w:rsidR="007E7FEE" w:rsidRDefault="00A601B9">
      <w:pPr>
        <w:rPr>
          <w:rFonts w:cs="Arial"/>
          <w:b/>
          <w:u w:val="single"/>
          <w:lang w:eastAsia="en-US"/>
        </w:rPr>
      </w:pPr>
      <w:hyperlink w:anchor="BPM2" w:history="1">
        <w:r w:rsidR="007E7FEE">
          <w:rPr>
            <w:rStyle w:val="Hyperlink"/>
            <w:rFonts w:cs="Arial"/>
            <w:b/>
            <w:lang w:eastAsia="en-US"/>
          </w:rPr>
          <w:t>2.2</w:t>
        </w:r>
      </w:hyperlink>
      <w:r w:rsidR="007E7FEE">
        <w:rPr>
          <w:rFonts w:cs="Arial"/>
          <w:b/>
          <w:u w:val="single"/>
          <w:lang w:eastAsia="en-US"/>
        </w:rPr>
        <w:t xml:space="preserve"> Evaluate Eligibility to Link All Identified Premise(s)</w:t>
      </w:r>
    </w:p>
    <w:p w:rsidR="007E7FEE" w:rsidRDefault="007E7FEE">
      <w:pPr>
        <w:rPr>
          <w:rFonts w:cs="Arial"/>
          <w:lang w:eastAsia="en-US"/>
        </w:rPr>
      </w:pPr>
      <w:r>
        <w:rPr>
          <w:b/>
          <w:bCs/>
          <w:lang w:eastAsia="en-US"/>
        </w:rPr>
        <w:t>A</w:t>
      </w:r>
      <w:r w:rsidR="00555A56">
        <w:rPr>
          <w:rFonts w:cs="Arial"/>
          <w:b/>
          <w:lang w:eastAsia="en-US"/>
        </w:rPr>
        <w:t xml:space="preserve">ctor/Role: </w:t>
      </w:r>
      <w:r w:rsidR="0099646E">
        <w:rPr>
          <w:rFonts w:cs="Arial"/>
          <w:b/>
          <w:lang w:eastAsia="en-US"/>
        </w:rPr>
        <w:t>CSR or Authorized User</w:t>
      </w:r>
    </w:p>
    <w:p w:rsidR="007E7FEE" w:rsidRDefault="007E7FEE">
      <w:pPr>
        <w:rPr>
          <w:rFonts w:cs="Arial"/>
          <w:b/>
          <w:u w:val="single"/>
          <w:lang w:eastAsia="en-US"/>
        </w:rPr>
      </w:pPr>
      <w:r>
        <w:rPr>
          <w:rFonts w:cs="Arial"/>
          <w:b/>
          <w:lang w:eastAsia="en-US"/>
        </w:rPr>
        <w:t>Description:</w:t>
      </w:r>
    </w:p>
    <w:p w:rsidR="007E7FEE" w:rsidRDefault="007E7FEE">
      <w:pPr>
        <w:rPr>
          <w:rFonts w:cs="Arial"/>
          <w:b/>
          <w:lang w:eastAsia="en-US"/>
        </w:rPr>
      </w:pPr>
      <w:r>
        <w:rPr>
          <w:lang w:eastAsia="en-US"/>
        </w:rPr>
        <w:t xml:space="preserve">The CSR or Authorized User determines if the identified Premises have the necessary information to be linked to a Primary Premise.  </w:t>
      </w:r>
    </w:p>
    <w:p w:rsidR="007E7FEE" w:rsidRDefault="007E7FEE">
      <w:pPr>
        <w:rPr>
          <w:lang w:eastAsia="en-US"/>
        </w:rPr>
      </w:pPr>
    </w:p>
    <w:p w:rsidR="007E7FEE" w:rsidRDefault="007E7FEE">
      <w:pPr>
        <w:rPr>
          <w:lang w:eastAsia="en-US"/>
        </w:rPr>
      </w:pPr>
    </w:p>
    <w:p w:rsidR="007E7FEE" w:rsidRDefault="00A601B9">
      <w:pPr>
        <w:rPr>
          <w:rFonts w:cs="Arial"/>
          <w:b/>
          <w:u w:val="single"/>
          <w:lang w:eastAsia="en-US"/>
        </w:rPr>
      </w:pPr>
      <w:hyperlink w:anchor="BPM2" w:history="1">
        <w:proofErr w:type="gramStart"/>
        <w:r w:rsidR="007E7FEE">
          <w:rPr>
            <w:rStyle w:val="Hyperlink"/>
            <w:rFonts w:cs="Arial"/>
            <w:b/>
            <w:lang w:eastAsia="en-US"/>
          </w:rPr>
          <w:t>2.3</w:t>
        </w:r>
        <w:proofErr w:type="gramEnd"/>
      </w:hyperlink>
      <w:r w:rsidR="007E7FEE">
        <w:rPr>
          <w:rFonts w:cs="Arial"/>
          <w:b/>
          <w:u w:val="single"/>
          <w:lang w:eastAsia="en-US"/>
        </w:rPr>
        <w:t xml:space="preserve"> Request to Link Primary Premise for Premise(s)</w:t>
      </w:r>
    </w:p>
    <w:p w:rsidR="007E7FEE" w:rsidRDefault="007E7FEE">
      <w:pPr>
        <w:rPr>
          <w:rFonts w:cs="Arial"/>
          <w:lang w:eastAsia="en-US"/>
        </w:rPr>
      </w:pPr>
      <w:r>
        <w:rPr>
          <w:b/>
          <w:bCs/>
          <w:lang w:eastAsia="en-US"/>
        </w:rPr>
        <w:t>A</w:t>
      </w:r>
      <w:r>
        <w:rPr>
          <w:rFonts w:cs="Arial"/>
          <w:b/>
          <w:lang w:eastAsia="en-US"/>
        </w:rPr>
        <w:t>cto</w:t>
      </w:r>
      <w:r w:rsidR="00555A56">
        <w:rPr>
          <w:rFonts w:cs="Arial"/>
          <w:b/>
          <w:lang w:eastAsia="en-US"/>
        </w:rPr>
        <w:t xml:space="preserve">r/Role: </w:t>
      </w:r>
      <w:r w:rsidR="0099646E">
        <w:rPr>
          <w:rFonts w:cs="Arial"/>
          <w:b/>
          <w:lang w:eastAsia="en-US"/>
        </w:rPr>
        <w:t>CSR or Authorized User</w:t>
      </w:r>
    </w:p>
    <w:p w:rsidR="007E7FEE" w:rsidRDefault="007E7FEE">
      <w:pPr>
        <w:rPr>
          <w:rFonts w:cs="Arial"/>
          <w:b/>
          <w:u w:val="single"/>
          <w:lang w:eastAsia="en-US"/>
        </w:rPr>
      </w:pPr>
      <w:r>
        <w:rPr>
          <w:rFonts w:cs="Arial"/>
          <w:b/>
          <w:lang w:eastAsia="en-US"/>
        </w:rPr>
        <w:t>Description:</w:t>
      </w:r>
    </w:p>
    <w:p w:rsidR="007E7FEE" w:rsidRDefault="00095969">
      <w:pPr>
        <w:rPr>
          <w:rFonts w:cs="Arial"/>
          <w:b/>
          <w:lang w:eastAsia="en-US"/>
        </w:rPr>
      </w:pPr>
      <w:r>
        <w:rPr>
          <w:lang w:eastAsia="en-US"/>
        </w:rPr>
        <w:t xml:space="preserve">Using the </w:t>
      </w:r>
      <w:hyperlink w:anchor="PremiseMg" w:history="1">
        <w:r w:rsidRPr="00095969">
          <w:rPr>
            <w:rStyle w:val="Hyperlink"/>
            <w:lang w:eastAsia="en-US"/>
          </w:rPr>
          <w:t>Premise Management</w:t>
        </w:r>
      </w:hyperlink>
      <w:r>
        <w:rPr>
          <w:lang w:eastAsia="en-US"/>
        </w:rPr>
        <w:t xml:space="preserve"> functionality, t</w:t>
      </w:r>
      <w:r w:rsidR="007E7FEE">
        <w:rPr>
          <w:lang w:eastAsia="en-US"/>
        </w:rPr>
        <w:t xml:space="preserve">he </w:t>
      </w:r>
      <w:r w:rsidR="000E1CA0">
        <w:rPr>
          <w:lang w:eastAsia="en-US"/>
        </w:rPr>
        <w:t xml:space="preserve">CSR </w:t>
      </w:r>
      <w:r w:rsidR="007E7FEE">
        <w:rPr>
          <w:lang w:eastAsia="en-US"/>
        </w:rPr>
        <w:t xml:space="preserve">enters information to link the Primary Premise to the individual Premises.  </w:t>
      </w:r>
    </w:p>
    <w:p w:rsidR="007E7FEE" w:rsidRDefault="007E7FEE">
      <w:pPr>
        <w:rPr>
          <w:rFonts w:cs="Arial"/>
          <w:b/>
          <w:lang w:eastAsia="en-US"/>
        </w:rPr>
      </w:pPr>
    </w:p>
    <w:p w:rsidR="007E7FEE" w:rsidRDefault="007E7FEE">
      <w:pPr>
        <w:rPr>
          <w:lang w:eastAsia="en-US"/>
        </w:rPr>
      </w:pPr>
    </w:p>
    <w:p w:rsidR="007E7FEE" w:rsidRDefault="00A601B9">
      <w:pPr>
        <w:rPr>
          <w:rFonts w:cs="Arial"/>
          <w:b/>
          <w:u w:val="single"/>
          <w:lang w:eastAsia="en-US"/>
        </w:rPr>
      </w:pPr>
      <w:hyperlink w:anchor="BPM2" w:history="1">
        <w:r w:rsidR="007E7FEE">
          <w:rPr>
            <w:rStyle w:val="Hyperlink"/>
            <w:rFonts w:cs="Arial"/>
            <w:b/>
            <w:lang w:eastAsia="en-US"/>
          </w:rPr>
          <w:t>2.4</w:t>
        </w:r>
      </w:hyperlink>
      <w:r w:rsidR="007E7FEE">
        <w:rPr>
          <w:rFonts w:cs="Arial"/>
          <w:b/>
          <w:u w:val="single"/>
          <w:lang w:eastAsia="en-US"/>
        </w:rPr>
        <w:t xml:space="preserve"> Link Premise(s) to Primary Premise</w:t>
      </w:r>
    </w:p>
    <w:p w:rsidR="007E7FEE" w:rsidRDefault="007E7FEE">
      <w:pPr>
        <w:rPr>
          <w:rFonts w:cs="Arial"/>
          <w:lang w:eastAsia="en-US"/>
        </w:rPr>
      </w:pPr>
      <w:r>
        <w:rPr>
          <w:b/>
          <w:bCs/>
          <w:lang w:eastAsia="en-US"/>
        </w:rPr>
        <w:t>A</w:t>
      </w:r>
      <w:r>
        <w:rPr>
          <w:rFonts w:cs="Arial"/>
          <w:b/>
          <w:bCs/>
          <w:lang w:eastAsia="en-US"/>
        </w:rPr>
        <w:t>c</w:t>
      </w:r>
      <w:r w:rsidR="00555A56">
        <w:rPr>
          <w:rFonts w:cs="Arial"/>
          <w:b/>
          <w:lang w:eastAsia="en-US"/>
        </w:rPr>
        <w:t xml:space="preserve">tor/Role: </w:t>
      </w:r>
      <w:r w:rsidR="0099646E" w:rsidRPr="0099646E">
        <w:rPr>
          <w:rFonts w:cs="Arial"/>
          <w:b/>
          <w:lang w:eastAsia="en-US"/>
        </w:rPr>
        <w:t>C2M (CCB)</w:t>
      </w:r>
    </w:p>
    <w:p w:rsidR="007E7FEE" w:rsidRDefault="007E7FEE">
      <w:pPr>
        <w:rPr>
          <w:rFonts w:cs="Arial"/>
          <w:b/>
          <w:u w:val="single"/>
          <w:lang w:eastAsia="en-US"/>
        </w:rPr>
      </w:pPr>
      <w:r>
        <w:rPr>
          <w:rFonts w:cs="Arial"/>
          <w:b/>
          <w:lang w:eastAsia="en-US"/>
        </w:rPr>
        <w:t>Description:</w:t>
      </w:r>
    </w:p>
    <w:p w:rsidR="007E7FEE" w:rsidRDefault="007E7FEE">
      <w:pPr>
        <w:rPr>
          <w:rFonts w:cs="Arial"/>
          <w:b/>
          <w:lang w:eastAsia="en-US"/>
        </w:rPr>
      </w:pPr>
      <w:r>
        <w:rPr>
          <w:lang w:eastAsia="en-US"/>
        </w:rPr>
        <w:t xml:space="preserve">The individual Premise(s) </w:t>
      </w:r>
      <w:proofErr w:type="gramStart"/>
      <w:r>
        <w:rPr>
          <w:lang w:eastAsia="en-US"/>
        </w:rPr>
        <w:t>are linked</w:t>
      </w:r>
      <w:proofErr w:type="gramEnd"/>
      <w:r>
        <w:rPr>
          <w:lang w:eastAsia="en-US"/>
        </w:rPr>
        <w:t xml:space="preserve"> to the Primary Premise in </w:t>
      </w:r>
      <w:r w:rsidR="000E1CA0">
        <w:rPr>
          <w:lang w:eastAsia="en-US"/>
        </w:rPr>
        <w:t>C2M</w:t>
      </w:r>
      <w:r>
        <w:rPr>
          <w:lang w:eastAsia="en-US"/>
        </w:rPr>
        <w:t xml:space="preserve">.  </w:t>
      </w:r>
    </w:p>
    <w:p w:rsidR="007E7FEE" w:rsidRDefault="007E7FEE">
      <w:pPr>
        <w:rPr>
          <w:lang w:eastAsia="en-US"/>
        </w:rPr>
      </w:pPr>
    </w:p>
    <w:p w:rsidR="007E7FEE" w:rsidRDefault="007E7FEE">
      <w:pPr>
        <w:pStyle w:val="tty80"/>
        <w:rPr>
          <w:rFonts w:ascii="Book Antiqua" w:hAnsi="Book Antiqua"/>
          <w:lang w:eastAsia="en-US"/>
        </w:rPr>
      </w:pPr>
    </w:p>
    <w:p w:rsidR="007E7FEE" w:rsidRDefault="00A601B9">
      <w:pPr>
        <w:rPr>
          <w:rFonts w:cs="Arial"/>
          <w:b/>
          <w:u w:val="single"/>
          <w:lang w:eastAsia="en-US"/>
        </w:rPr>
      </w:pPr>
      <w:hyperlink w:anchor="BPM2" w:history="1">
        <w:r w:rsidR="007E7FEE">
          <w:rPr>
            <w:rStyle w:val="Hyperlink"/>
            <w:rFonts w:cs="Arial"/>
            <w:b/>
            <w:lang w:eastAsia="en-US"/>
          </w:rPr>
          <w:t>2.5</w:t>
        </w:r>
      </w:hyperlink>
      <w:r w:rsidR="007E7FEE">
        <w:rPr>
          <w:rFonts w:cs="Arial"/>
          <w:b/>
          <w:u w:val="single"/>
          <w:lang w:eastAsia="en-US"/>
        </w:rPr>
        <w:t xml:space="preserve"> Evaluate All Linked Premise(s)</w:t>
      </w:r>
    </w:p>
    <w:p w:rsidR="007E7FEE" w:rsidRDefault="007E7FEE">
      <w:pPr>
        <w:rPr>
          <w:rFonts w:cs="Arial"/>
          <w:lang w:eastAsia="en-US"/>
        </w:rPr>
      </w:pPr>
      <w:r>
        <w:rPr>
          <w:b/>
          <w:bCs/>
          <w:lang w:eastAsia="en-US"/>
        </w:rPr>
        <w:t>A</w:t>
      </w:r>
      <w:r w:rsidR="00555A56">
        <w:rPr>
          <w:rFonts w:cs="Arial"/>
          <w:b/>
          <w:lang w:eastAsia="en-US"/>
        </w:rPr>
        <w:t xml:space="preserve">ctor/Role: </w:t>
      </w:r>
      <w:r w:rsidR="0099646E">
        <w:rPr>
          <w:rFonts w:cs="Arial"/>
          <w:b/>
          <w:lang w:eastAsia="en-US"/>
        </w:rPr>
        <w:t>CSR or Authorized User</w:t>
      </w:r>
    </w:p>
    <w:p w:rsidR="007E7FEE" w:rsidRDefault="007E7FEE">
      <w:pPr>
        <w:rPr>
          <w:rFonts w:cs="Arial"/>
          <w:b/>
          <w:u w:val="single"/>
          <w:lang w:eastAsia="en-US"/>
        </w:rPr>
      </w:pPr>
      <w:r>
        <w:rPr>
          <w:rFonts w:cs="Arial"/>
          <w:b/>
          <w:lang w:eastAsia="en-US"/>
        </w:rPr>
        <w:t>Description:</w:t>
      </w:r>
    </w:p>
    <w:p w:rsidR="007E7FEE" w:rsidRDefault="007E7FEE">
      <w:pPr>
        <w:rPr>
          <w:lang w:eastAsia="en-US"/>
        </w:rPr>
      </w:pPr>
      <w:r>
        <w:rPr>
          <w:lang w:eastAsia="en-US"/>
        </w:rPr>
        <w:t xml:space="preserve">Based on request of the customer or through processing exceptions, the CSR or Authorized User reviews the linked Premise(s) and determines what updates or actions are required.  </w:t>
      </w:r>
    </w:p>
    <w:p w:rsidR="007E7FEE" w:rsidRDefault="007E7FEE">
      <w:pPr>
        <w:rPr>
          <w:lang w:eastAsia="en-US"/>
        </w:rPr>
      </w:pPr>
    </w:p>
    <w:p w:rsidR="007E7FEE" w:rsidRDefault="007E7FEE">
      <w:pPr>
        <w:rPr>
          <w:lang w:eastAsia="en-US"/>
        </w:rPr>
      </w:pPr>
    </w:p>
    <w:p w:rsidR="007E7FEE" w:rsidRDefault="00A601B9">
      <w:pPr>
        <w:rPr>
          <w:rFonts w:cs="Arial"/>
          <w:b/>
          <w:u w:val="single"/>
          <w:lang w:eastAsia="en-US"/>
        </w:rPr>
      </w:pPr>
      <w:hyperlink w:anchor="BPM2" w:history="1">
        <w:r w:rsidR="007E7FEE">
          <w:rPr>
            <w:rStyle w:val="Hyperlink"/>
            <w:rFonts w:cs="Arial"/>
            <w:b/>
            <w:lang w:eastAsia="en-US"/>
          </w:rPr>
          <w:t xml:space="preserve">2.6 </w:t>
        </w:r>
      </w:hyperlink>
      <w:r w:rsidR="007E7FEE">
        <w:rPr>
          <w:rFonts w:cs="Arial"/>
          <w:b/>
          <w:u w:val="single"/>
          <w:lang w:eastAsia="en-US"/>
        </w:rPr>
        <w:t xml:space="preserve"> Request Assign Landlord Agreement to Premise(s)</w:t>
      </w:r>
    </w:p>
    <w:p w:rsidR="007E7FEE" w:rsidRDefault="007E7FEE">
      <w:pPr>
        <w:rPr>
          <w:rFonts w:cs="Arial"/>
          <w:lang w:eastAsia="en-US"/>
        </w:rPr>
      </w:pPr>
      <w:r>
        <w:rPr>
          <w:b/>
          <w:bCs/>
          <w:lang w:eastAsia="en-US"/>
        </w:rPr>
        <w:t>A</w:t>
      </w:r>
      <w:r w:rsidR="00555A56">
        <w:rPr>
          <w:rFonts w:cs="Arial"/>
          <w:b/>
          <w:lang w:eastAsia="en-US"/>
        </w:rPr>
        <w:t xml:space="preserve">ctor/Role: </w:t>
      </w:r>
      <w:r w:rsidR="0099646E">
        <w:rPr>
          <w:rFonts w:cs="Arial"/>
          <w:b/>
          <w:lang w:eastAsia="en-US"/>
        </w:rPr>
        <w:t>CSR or Authorized User</w:t>
      </w:r>
    </w:p>
    <w:p w:rsidR="007E7FEE" w:rsidRDefault="007E7FEE">
      <w:pPr>
        <w:rPr>
          <w:rFonts w:cs="Arial"/>
          <w:b/>
          <w:u w:val="single"/>
          <w:lang w:eastAsia="en-US"/>
        </w:rPr>
      </w:pPr>
      <w:r>
        <w:rPr>
          <w:rFonts w:cs="Arial"/>
          <w:b/>
          <w:lang w:eastAsia="en-US"/>
        </w:rPr>
        <w:t>Description:</w:t>
      </w:r>
    </w:p>
    <w:p w:rsidR="007E7FEE" w:rsidRDefault="007E7FEE">
      <w:pPr>
        <w:rPr>
          <w:rFonts w:cs="Arial"/>
          <w:b/>
          <w:lang w:eastAsia="en-US"/>
        </w:rPr>
      </w:pPr>
      <w:r>
        <w:rPr>
          <w:lang w:eastAsia="en-US"/>
        </w:rPr>
        <w:t>There is a request to assign a Landlord Agr</w:t>
      </w:r>
      <w:r w:rsidR="00555A56">
        <w:rPr>
          <w:lang w:eastAsia="en-US"/>
        </w:rPr>
        <w:t xml:space="preserve">eement to a given Premise(s). </w:t>
      </w:r>
      <w:r>
        <w:rPr>
          <w:lang w:eastAsia="en-US"/>
        </w:rPr>
        <w:t xml:space="preserve">The CSR enters the required information to assign and link a Landlord Agreement with </w:t>
      </w:r>
      <w:r w:rsidR="00555A56">
        <w:rPr>
          <w:lang w:eastAsia="en-US"/>
        </w:rPr>
        <w:t>one or multiple Premises.</w:t>
      </w:r>
      <w:r>
        <w:rPr>
          <w:lang w:eastAsia="en-US"/>
        </w:rPr>
        <w:t xml:space="preserve"> Using the </w:t>
      </w:r>
      <w:hyperlink w:anchor="_Premise_Management" w:history="1">
        <w:r w:rsidRPr="00095969">
          <w:rPr>
            <w:rStyle w:val="Hyperlink"/>
            <w:lang w:eastAsia="en-US"/>
          </w:rPr>
          <w:t>Premise Management</w:t>
        </w:r>
      </w:hyperlink>
      <w:r>
        <w:rPr>
          <w:lang w:eastAsia="en-US"/>
        </w:rPr>
        <w:t xml:space="preserve"> functionality the CSR or Authorized User can link the </w:t>
      </w:r>
      <w:hyperlink w:anchor="LLAgreement" w:history="1">
        <w:r>
          <w:rPr>
            <w:rStyle w:val="Hyperlink"/>
            <w:lang w:eastAsia="en-US"/>
          </w:rPr>
          <w:t>Landlord Agreement</w:t>
        </w:r>
      </w:hyperlink>
      <w:r>
        <w:rPr>
          <w:lang w:eastAsia="en-US"/>
        </w:rPr>
        <w:t xml:space="preserve"> from one or multiple Premises at the same time.   </w:t>
      </w:r>
    </w:p>
    <w:p w:rsidR="007E7FEE" w:rsidRDefault="007E7FEE">
      <w:pPr>
        <w:pStyle w:val="tty80"/>
        <w:rPr>
          <w:rFonts w:ascii="Book Antiqua" w:hAnsi="Book Antiqua"/>
          <w:lang w:eastAsia="en-US"/>
        </w:rPr>
      </w:pPr>
    </w:p>
    <w:p w:rsidR="007E7FEE" w:rsidRDefault="007E7FEE">
      <w:pPr>
        <w:rPr>
          <w:lang w:eastAsia="en-US"/>
        </w:rPr>
      </w:pPr>
    </w:p>
    <w:p w:rsidR="007E7FEE" w:rsidRDefault="00A601B9">
      <w:pPr>
        <w:rPr>
          <w:rFonts w:cs="Arial"/>
          <w:b/>
          <w:u w:val="single"/>
          <w:lang w:eastAsia="en-US"/>
        </w:rPr>
      </w:pPr>
      <w:hyperlink w:anchor="BPM2" w:history="1">
        <w:r w:rsidR="007E7FEE">
          <w:rPr>
            <w:rStyle w:val="Hyperlink"/>
            <w:rFonts w:cs="Arial"/>
            <w:b/>
            <w:lang w:eastAsia="en-US"/>
          </w:rPr>
          <w:t>2.7</w:t>
        </w:r>
      </w:hyperlink>
      <w:r w:rsidR="007E7FEE">
        <w:rPr>
          <w:rFonts w:cs="Arial"/>
          <w:b/>
          <w:u w:val="single"/>
          <w:lang w:eastAsia="en-US"/>
        </w:rPr>
        <w:t xml:space="preserve"> Add Landlord Agreement to Premise(s)</w:t>
      </w:r>
    </w:p>
    <w:p w:rsidR="007E7FEE" w:rsidRDefault="007E7FEE">
      <w:pPr>
        <w:rPr>
          <w:rFonts w:cs="Arial"/>
          <w:lang w:eastAsia="en-US"/>
        </w:rPr>
      </w:pPr>
      <w:r>
        <w:rPr>
          <w:b/>
          <w:bCs/>
          <w:lang w:eastAsia="en-US"/>
        </w:rPr>
        <w:t>A</w:t>
      </w:r>
      <w:r w:rsidR="00555A56">
        <w:rPr>
          <w:rFonts w:cs="Arial"/>
          <w:b/>
          <w:lang w:eastAsia="en-US"/>
        </w:rPr>
        <w:t xml:space="preserve">ctor/Role: </w:t>
      </w:r>
      <w:r w:rsidR="0099646E" w:rsidRPr="0099646E">
        <w:rPr>
          <w:rFonts w:cs="Arial"/>
          <w:b/>
          <w:lang w:eastAsia="en-US"/>
        </w:rPr>
        <w:t>C2M (CCB)</w:t>
      </w:r>
    </w:p>
    <w:p w:rsidR="007E7FEE" w:rsidRDefault="007E7FEE">
      <w:pPr>
        <w:rPr>
          <w:rFonts w:cs="Arial"/>
          <w:b/>
          <w:u w:val="single"/>
          <w:lang w:eastAsia="en-US"/>
        </w:rPr>
      </w:pPr>
      <w:r>
        <w:rPr>
          <w:rFonts w:cs="Arial"/>
          <w:b/>
          <w:lang w:eastAsia="en-US"/>
        </w:rPr>
        <w:t>Description:</w:t>
      </w:r>
    </w:p>
    <w:p w:rsidR="007E7FEE" w:rsidRDefault="007E7FEE">
      <w:pPr>
        <w:rPr>
          <w:lang w:eastAsia="en-US"/>
        </w:rPr>
      </w:pPr>
      <w:r>
        <w:rPr>
          <w:lang w:eastAsia="en-US"/>
        </w:rPr>
        <w:t xml:space="preserve">The Landlord Agreement </w:t>
      </w:r>
      <w:proofErr w:type="gramStart"/>
      <w:r>
        <w:rPr>
          <w:lang w:eastAsia="en-US"/>
        </w:rPr>
        <w:t>is linked</w:t>
      </w:r>
      <w:proofErr w:type="gramEnd"/>
      <w:r>
        <w:rPr>
          <w:lang w:eastAsia="en-US"/>
        </w:rPr>
        <w:t xml:space="preserve"> to the given Premise(s) in </w:t>
      </w:r>
      <w:r w:rsidR="000E1CA0">
        <w:rPr>
          <w:lang w:eastAsia="en-US"/>
        </w:rPr>
        <w:t>C2M</w:t>
      </w:r>
      <w:r>
        <w:rPr>
          <w:lang w:eastAsia="en-US"/>
        </w:rPr>
        <w:t xml:space="preserve">.  </w:t>
      </w:r>
    </w:p>
    <w:p w:rsidR="007E7FEE" w:rsidRDefault="007E7FEE">
      <w:pPr>
        <w:rPr>
          <w:rFonts w:cs="Arial"/>
          <w:b/>
          <w:lang w:eastAsia="en-US"/>
        </w:rPr>
      </w:pPr>
    </w:p>
    <w:p w:rsidR="007E7FEE" w:rsidRDefault="007E7FEE">
      <w:pPr>
        <w:rPr>
          <w:rFonts w:cs="Arial"/>
          <w:b/>
          <w:lang w:eastAsia="en-US"/>
        </w:rPr>
      </w:pPr>
    </w:p>
    <w:p w:rsidR="00152A9E" w:rsidRDefault="00152A9E">
      <w:pPr>
        <w:rPr>
          <w:rFonts w:cs="Arial"/>
          <w:b/>
          <w:lang w:eastAsia="en-US"/>
        </w:rPr>
      </w:pPr>
    </w:p>
    <w:p w:rsidR="007E7FEE" w:rsidRDefault="007E7FEE">
      <w:pPr>
        <w:rPr>
          <w:lang w:eastAsia="en-US"/>
        </w:rPr>
      </w:pPr>
    </w:p>
    <w:p w:rsidR="007E7FEE" w:rsidRDefault="00A601B9">
      <w:pPr>
        <w:rPr>
          <w:rFonts w:cs="Arial"/>
          <w:b/>
          <w:u w:val="single"/>
          <w:lang w:eastAsia="en-US"/>
        </w:rPr>
      </w:pPr>
      <w:hyperlink w:anchor="BPM2" w:history="1">
        <w:r w:rsidR="007E7FEE">
          <w:rPr>
            <w:rStyle w:val="Hyperlink"/>
            <w:rFonts w:cs="Arial"/>
            <w:b/>
            <w:lang w:eastAsia="en-US"/>
          </w:rPr>
          <w:t>2.8</w:t>
        </w:r>
      </w:hyperlink>
      <w:r w:rsidR="007E7FEE">
        <w:rPr>
          <w:rFonts w:cs="Arial"/>
          <w:b/>
          <w:u w:val="single"/>
          <w:lang w:eastAsia="en-US"/>
        </w:rPr>
        <w:t xml:space="preserve"> Request Remove Landlord Agreement from Premise(s)</w:t>
      </w:r>
    </w:p>
    <w:p w:rsidR="007E7FEE" w:rsidRDefault="007E7FEE">
      <w:pPr>
        <w:rPr>
          <w:rFonts w:cs="Arial"/>
          <w:lang w:eastAsia="en-US"/>
        </w:rPr>
      </w:pPr>
      <w:r>
        <w:rPr>
          <w:b/>
          <w:bCs/>
          <w:lang w:eastAsia="en-US"/>
        </w:rPr>
        <w:t>A</w:t>
      </w:r>
      <w:r w:rsidR="00555A56">
        <w:rPr>
          <w:rFonts w:cs="Arial"/>
          <w:b/>
          <w:lang w:eastAsia="en-US"/>
        </w:rPr>
        <w:t>ctor/Role</w:t>
      </w:r>
      <w:r w:rsidR="0099646E" w:rsidRPr="0099646E">
        <w:rPr>
          <w:rFonts w:cs="Arial"/>
          <w:b/>
          <w:lang w:eastAsia="en-US"/>
        </w:rPr>
        <w:t xml:space="preserve"> </w:t>
      </w:r>
      <w:r w:rsidR="0099646E">
        <w:rPr>
          <w:rFonts w:cs="Arial"/>
          <w:b/>
          <w:lang w:eastAsia="en-US"/>
        </w:rPr>
        <w:t>CSR or Authorized User</w:t>
      </w:r>
    </w:p>
    <w:p w:rsidR="007E7FEE" w:rsidRDefault="007E7FEE">
      <w:pPr>
        <w:rPr>
          <w:rFonts w:cs="Arial"/>
          <w:b/>
          <w:u w:val="single"/>
          <w:lang w:eastAsia="en-US"/>
        </w:rPr>
      </w:pPr>
      <w:r>
        <w:rPr>
          <w:rFonts w:cs="Arial"/>
          <w:b/>
          <w:lang w:eastAsia="en-US"/>
        </w:rPr>
        <w:t>Description:</w:t>
      </w:r>
    </w:p>
    <w:p w:rsidR="007E7FEE" w:rsidRDefault="007E7FEE">
      <w:pPr>
        <w:rPr>
          <w:lang w:eastAsia="en-US"/>
        </w:rPr>
      </w:pPr>
      <w:r>
        <w:rPr>
          <w:lang w:eastAsia="en-US"/>
        </w:rPr>
        <w:t>The CSR or Authorized User receives a request to remove Landlord Agreement fro</w:t>
      </w:r>
      <w:r w:rsidR="00555A56">
        <w:rPr>
          <w:lang w:eastAsia="en-US"/>
        </w:rPr>
        <w:t xml:space="preserve">m one or multiple Premise(s). </w:t>
      </w:r>
      <w:r>
        <w:rPr>
          <w:lang w:eastAsia="en-US"/>
        </w:rPr>
        <w:t xml:space="preserve">Using the </w:t>
      </w:r>
      <w:hyperlink w:anchor="PremiseMg" w:history="1">
        <w:r>
          <w:rPr>
            <w:rStyle w:val="Hyperlink"/>
            <w:lang w:eastAsia="en-US"/>
          </w:rPr>
          <w:t>Premise Management</w:t>
        </w:r>
      </w:hyperlink>
      <w:r>
        <w:rPr>
          <w:lang w:eastAsia="en-US"/>
        </w:rPr>
        <w:t xml:space="preserve"> functionality the CSR or Authorized User can unlink the Landlord Agreement from one or multiple Premises at the same time.   </w:t>
      </w:r>
    </w:p>
    <w:p w:rsidR="007E7FEE" w:rsidRDefault="007E7FEE">
      <w:pPr>
        <w:rPr>
          <w:lang w:eastAsia="en-US"/>
        </w:rPr>
      </w:pPr>
      <w:r>
        <w:rPr>
          <w:rFonts w:cs="Arial"/>
          <w:b/>
          <w:lang w:eastAsia="en-US"/>
        </w:rPr>
        <w:t xml:space="preserve"> </w:t>
      </w:r>
    </w:p>
    <w:p w:rsidR="007E7FEE" w:rsidRDefault="007E7FEE">
      <w:pPr>
        <w:rPr>
          <w:lang w:eastAsia="en-US"/>
        </w:rPr>
      </w:pPr>
    </w:p>
    <w:p w:rsidR="007E7FEE" w:rsidRDefault="00A601B9">
      <w:pPr>
        <w:rPr>
          <w:rFonts w:cs="Arial"/>
          <w:b/>
          <w:u w:val="single"/>
          <w:lang w:eastAsia="en-US"/>
        </w:rPr>
      </w:pPr>
      <w:hyperlink w:anchor="BPM2" w:history="1">
        <w:r w:rsidR="007E7FEE">
          <w:rPr>
            <w:rStyle w:val="Hyperlink"/>
            <w:rFonts w:cs="Arial"/>
            <w:b/>
            <w:lang w:eastAsia="en-US"/>
          </w:rPr>
          <w:t>2.9</w:t>
        </w:r>
      </w:hyperlink>
      <w:r w:rsidR="007E7FEE">
        <w:rPr>
          <w:rFonts w:cs="Arial"/>
          <w:b/>
          <w:u w:val="single"/>
          <w:lang w:eastAsia="en-US"/>
        </w:rPr>
        <w:t xml:space="preserve"> Remove Landlord Agreement </w:t>
      </w:r>
      <w:proofErr w:type="gramStart"/>
      <w:r w:rsidR="007E7FEE">
        <w:rPr>
          <w:rFonts w:cs="Arial"/>
          <w:b/>
          <w:u w:val="single"/>
          <w:lang w:eastAsia="en-US"/>
        </w:rPr>
        <w:t>From</w:t>
      </w:r>
      <w:proofErr w:type="gramEnd"/>
      <w:r w:rsidR="007E7FEE">
        <w:rPr>
          <w:rFonts w:cs="Arial"/>
          <w:b/>
          <w:u w:val="single"/>
          <w:lang w:eastAsia="en-US"/>
        </w:rPr>
        <w:t xml:space="preserve"> Premise(s)</w:t>
      </w:r>
    </w:p>
    <w:p w:rsidR="007E7FEE" w:rsidRDefault="007E7FEE">
      <w:pPr>
        <w:rPr>
          <w:rFonts w:cs="Arial"/>
          <w:lang w:eastAsia="en-US"/>
        </w:rPr>
      </w:pPr>
      <w:r>
        <w:rPr>
          <w:b/>
          <w:bCs/>
          <w:lang w:eastAsia="en-US"/>
        </w:rPr>
        <w:t>A</w:t>
      </w:r>
      <w:r>
        <w:rPr>
          <w:rFonts w:cs="Arial"/>
          <w:b/>
          <w:lang w:eastAsia="en-US"/>
        </w:rPr>
        <w:t xml:space="preserve">ctor/Role: </w:t>
      </w:r>
      <w:r w:rsidR="0099646E" w:rsidRPr="0099646E">
        <w:rPr>
          <w:rFonts w:cs="Arial"/>
          <w:b/>
          <w:lang w:eastAsia="en-US"/>
        </w:rPr>
        <w:t>C2M (CCB)</w:t>
      </w:r>
    </w:p>
    <w:p w:rsidR="007E7FEE" w:rsidRDefault="007E7FEE">
      <w:pPr>
        <w:rPr>
          <w:rFonts w:cs="Arial"/>
          <w:b/>
          <w:u w:val="single"/>
          <w:lang w:eastAsia="en-US"/>
        </w:rPr>
      </w:pPr>
      <w:r>
        <w:rPr>
          <w:rFonts w:cs="Arial"/>
          <w:b/>
          <w:lang w:eastAsia="en-US"/>
        </w:rPr>
        <w:t>Description:</w:t>
      </w:r>
    </w:p>
    <w:p w:rsidR="007E7FEE" w:rsidRDefault="007E7FEE">
      <w:pPr>
        <w:rPr>
          <w:rFonts w:cs="Arial"/>
          <w:b/>
          <w:lang w:eastAsia="en-US"/>
        </w:rPr>
      </w:pPr>
      <w:r>
        <w:rPr>
          <w:lang w:eastAsia="en-US"/>
        </w:rPr>
        <w:t xml:space="preserve">The Landlord Agreement is unlinked from one or multiple Premise(s) in </w:t>
      </w:r>
      <w:r w:rsidR="000E1CA0">
        <w:rPr>
          <w:lang w:eastAsia="en-US"/>
        </w:rPr>
        <w:t>C2M</w:t>
      </w:r>
      <w:r>
        <w:rPr>
          <w:lang w:eastAsia="en-US"/>
        </w:rPr>
        <w:t xml:space="preserve">.   </w:t>
      </w:r>
    </w:p>
    <w:p w:rsidR="007E7FEE" w:rsidRDefault="007E7FEE">
      <w:pPr>
        <w:rPr>
          <w:rFonts w:cs="Arial"/>
          <w:b/>
          <w:lang w:eastAsia="en-US"/>
        </w:rPr>
      </w:pPr>
    </w:p>
    <w:p w:rsidR="007E7FEE" w:rsidRDefault="007E7FEE">
      <w:pPr>
        <w:rPr>
          <w:lang w:eastAsia="en-US"/>
        </w:rPr>
      </w:pPr>
    </w:p>
    <w:p w:rsidR="007E7FEE" w:rsidRDefault="00A601B9">
      <w:pPr>
        <w:rPr>
          <w:rFonts w:cs="Arial"/>
          <w:b/>
          <w:u w:val="single"/>
          <w:lang w:eastAsia="en-US"/>
        </w:rPr>
      </w:pPr>
      <w:hyperlink w:anchor="BPM2" w:history="1">
        <w:r w:rsidR="007E7FEE">
          <w:rPr>
            <w:rStyle w:val="Hyperlink"/>
            <w:rFonts w:cs="Arial"/>
            <w:b/>
            <w:lang w:eastAsia="en-US"/>
          </w:rPr>
          <w:t>3.0</w:t>
        </w:r>
      </w:hyperlink>
      <w:r w:rsidR="007E7FEE">
        <w:rPr>
          <w:rFonts w:cs="Arial"/>
          <w:b/>
          <w:u w:val="single"/>
          <w:lang w:eastAsia="en-US"/>
        </w:rPr>
        <w:t xml:space="preserve"> Request Unlink Primary Premise from List of Premise(s)</w:t>
      </w:r>
    </w:p>
    <w:p w:rsidR="007E7FEE" w:rsidRDefault="007E7FEE">
      <w:pPr>
        <w:rPr>
          <w:rFonts w:cs="Arial"/>
          <w:b/>
          <w:u w:val="single"/>
          <w:lang w:eastAsia="en-US"/>
        </w:rPr>
      </w:pPr>
      <w:r>
        <w:rPr>
          <w:b/>
          <w:bCs/>
          <w:lang w:eastAsia="en-US"/>
        </w:rPr>
        <w:t>A</w:t>
      </w:r>
      <w:r w:rsidR="00555A56">
        <w:rPr>
          <w:rFonts w:cs="Arial"/>
          <w:b/>
          <w:lang w:eastAsia="en-US"/>
        </w:rPr>
        <w:t>ctor/Role:</w:t>
      </w:r>
      <w:r>
        <w:rPr>
          <w:rFonts w:cs="Arial"/>
          <w:b/>
          <w:lang w:eastAsia="en-US"/>
        </w:rPr>
        <w:t xml:space="preserve"> </w:t>
      </w:r>
      <w:r w:rsidR="0099646E">
        <w:rPr>
          <w:rFonts w:cs="Arial"/>
          <w:b/>
          <w:lang w:eastAsia="en-US"/>
        </w:rPr>
        <w:t xml:space="preserve">CSR or Authorized User </w:t>
      </w:r>
      <w:r>
        <w:rPr>
          <w:rFonts w:cs="Arial"/>
          <w:b/>
          <w:lang w:eastAsia="en-US"/>
        </w:rPr>
        <w:t>Description:</w:t>
      </w:r>
    </w:p>
    <w:p w:rsidR="007E7FEE" w:rsidRDefault="007E7FEE">
      <w:pPr>
        <w:rPr>
          <w:lang w:eastAsia="en-US"/>
        </w:rPr>
      </w:pPr>
      <w:r>
        <w:rPr>
          <w:lang w:eastAsia="en-US"/>
        </w:rPr>
        <w:t>The CSR or Authorized User receives a request to unlink the Primary Premise fr</w:t>
      </w:r>
      <w:r w:rsidR="00555A56">
        <w:rPr>
          <w:lang w:eastAsia="en-US"/>
        </w:rPr>
        <w:t xml:space="preserve">om the associated Premise(s). </w:t>
      </w:r>
      <w:r>
        <w:rPr>
          <w:lang w:eastAsia="en-US"/>
        </w:rPr>
        <w:t xml:space="preserve">Using the </w:t>
      </w:r>
      <w:hyperlink w:anchor="PremiseMg" w:history="1">
        <w:r w:rsidRPr="00095969">
          <w:rPr>
            <w:rStyle w:val="Hyperlink"/>
            <w:lang w:eastAsia="en-US"/>
          </w:rPr>
          <w:t>Premise Management</w:t>
        </w:r>
      </w:hyperlink>
      <w:r>
        <w:rPr>
          <w:lang w:eastAsia="en-US"/>
        </w:rPr>
        <w:t xml:space="preserve"> functionality the CSR or Authorized User can unlink the Primary Premise from one or multiple Premises at the same time.  </w:t>
      </w:r>
    </w:p>
    <w:p w:rsidR="007E7FEE" w:rsidRDefault="007E7FEE">
      <w:pPr>
        <w:rPr>
          <w:lang w:eastAsia="en-US"/>
        </w:rPr>
      </w:pPr>
    </w:p>
    <w:p w:rsidR="007E7FEE" w:rsidRDefault="007E7FEE">
      <w:pPr>
        <w:rPr>
          <w:lang w:eastAsia="en-US"/>
        </w:rPr>
      </w:pPr>
    </w:p>
    <w:p w:rsidR="007E7FEE" w:rsidRDefault="00A601B9">
      <w:pPr>
        <w:rPr>
          <w:rFonts w:cs="Arial"/>
          <w:b/>
          <w:u w:val="single"/>
          <w:lang w:eastAsia="en-US"/>
        </w:rPr>
      </w:pPr>
      <w:hyperlink w:anchor="BPM2" w:history="1">
        <w:proofErr w:type="gramStart"/>
        <w:r w:rsidR="007E7FEE">
          <w:rPr>
            <w:rStyle w:val="Hyperlink"/>
            <w:rFonts w:cs="Arial"/>
            <w:b/>
            <w:lang w:eastAsia="en-US"/>
          </w:rPr>
          <w:t>3.1</w:t>
        </w:r>
        <w:proofErr w:type="gramEnd"/>
      </w:hyperlink>
      <w:r w:rsidR="007E7FEE">
        <w:rPr>
          <w:rFonts w:cs="Arial"/>
          <w:b/>
          <w:u w:val="single"/>
          <w:lang w:eastAsia="en-US"/>
        </w:rPr>
        <w:t xml:space="preserve"> Unlink Collection of Premise(s)</w:t>
      </w:r>
    </w:p>
    <w:p w:rsidR="007E7FEE" w:rsidRDefault="007E7FEE">
      <w:pPr>
        <w:rPr>
          <w:rFonts w:cs="Arial"/>
          <w:lang w:eastAsia="en-US"/>
        </w:rPr>
      </w:pPr>
      <w:r>
        <w:rPr>
          <w:b/>
          <w:bCs/>
          <w:lang w:eastAsia="en-US"/>
        </w:rPr>
        <w:t>A</w:t>
      </w:r>
      <w:r>
        <w:rPr>
          <w:rFonts w:cs="Arial"/>
          <w:b/>
          <w:lang w:eastAsia="en-US"/>
        </w:rPr>
        <w:t xml:space="preserve">ctor/Role: </w:t>
      </w:r>
      <w:r w:rsidR="0099646E" w:rsidRPr="0099646E">
        <w:rPr>
          <w:rFonts w:cs="Arial"/>
          <w:b/>
          <w:lang w:eastAsia="en-US"/>
        </w:rPr>
        <w:t>C2M (CCB)</w:t>
      </w:r>
    </w:p>
    <w:p w:rsidR="007E7FEE" w:rsidRDefault="007E7FEE">
      <w:pPr>
        <w:rPr>
          <w:rFonts w:cs="Arial"/>
          <w:b/>
          <w:u w:val="single"/>
          <w:lang w:eastAsia="en-US"/>
        </w:rPr>
      </w:pPr>
      <w:r>
        <w:rPr>
          <w:rFonts w:cs="Arial"/>
          <w:b/>
          <w:lang w:eastAsia="en-US"/>
        </w:rPr>
        <w:t>Description:</w:t>
      </w:r>
    </w:p>
    <w:p w:rsidR="007E7FEE" w:rsidRDefault="007E7FEE">
      <w:pPr>
        <w:rPr>
          <w:lang w:eastAsia="en-US"/>
        </w:rPr>
      </w:pPr>
      <w:r>
        <w:rPr>
          <w:lang w:eastAsia="en-US"/>
        </w:rPr>
        <w:t xml:space="preserve">One or multiple Premises are unlinked from the Primary Premise in </w:t>
      </w:r>
      <w:r w:rsidR="000E1CA0">
        <w:rPr>
          <w:lang w:eastAsia="en-US"/>
        </w:rPr>
        <w:t>C2M</w:t>
      </w:r>
      <w:r>
        <w:rPr>
          <w:lang w:eastAsia="en-US"/>
        </w:rPr>
        <w:t xml:space="preserve">.  </w:t>
      </w:r>
    </w:p>
    <w:p w:rsidR="007E7FEE" w:rsidRDefault="007E7FEE">
      <w:pPr>
        <w:rPr>
          <w:rFonts w:cs="Arial"/>
          <w:b/>
          <w:lang w:eastAsia="en-US"/>
        </w:rPr>
      </w:pPr>
    </w:p>
    <w:p w:rsidR="007E7FEE" w:rsidRDefault="007E7FEE">
      <w:pPr>
        <w:rPr>
          <w:lang w:eastAsia="en-US"/>
        </w:rPr>
      </w:pPr>
    </w:p>
    <w:p w:rsidR="007E7FEE" w:rsidRDefault="00A601B9">
      <w:pPr>
        <w:rPr>
          <w:rFonts w:cs="Arial"/>
          <w:b/>
          <w:u w:val="single"/>
          <w:lang w:eastAsia="en-US"/>
        </w:rPr>
      </w:pPr>
      <w:hyperlink w:anchor="BPM3" w:history="1">
        <w:r w:rsidR="007E7FEE">
          <w:rPr>
            <w:rStyle w:val="Hyperlink"/>
            <w:rFonts w:cs="Arial"/>
            <w:b/>
            <w:lang w:eastAsia="en-US"/>
          </w:rPr>
          <w:t>3.2</w:t>
        </w:r>
      </w:hyperlink>
      <w:r w:rsidR="007E7FEE">
        <w:rPr>
          <w:rFonts w:cs="Arial"/>
          <w:b/>
          <w:u w:val="single"/>
          <w:lang w:eastAsia="en-US"/>
        </w:rPr>
        <w:t xml:space="preserve"> Select Premise(s) to Start</w:t>
      </w:r>
    </w:p>
    <w:p w:rsidR="007E7FEE" w:rsidRDefault="007E7FEE">
      <w:pPr>
        <w:rPr>
          <w:rFonts w:cs="Arial"/>
          <w:lang w:eastAsia="en-US"/>
        </w:rPr>
      </w:pPr>
      <w:r>
        <w:rPr>
          <w:b/>
          <w:bCs/>
          <w:lang w:eastAsia="en-US"/>
        </w:rPr>
        <w:t>A</w:t>
      </w:r>
      <w:r w:rsidR="00555A56">
        <w:rPr>
          <w:rFonts w:cs="Arial"/>
          <w:b/>
          <w:lang w:eastAsia="en-US"/>
        </w:rPr>
        <w:t>ctor/Role:</w:t>
      </w:r>
      <w:r>
        <w:rPr>
          <w:rFonts w:cs="Arial"/>
          <w:b/>
          <w:lang w:eastAsia="en-US"/>
        </w:rPr>
        <w:t xml:space="preserve"> </w:t>
      </w:r>
      <w:r w:rsidR="0099646E">
        <w:rPr>
          <w:rFonts w:cs="Arial"/>
          <w:b/>
          <w:lang w:eastAsia="en-US"/>
        </w:rPr>
        <w:t>CSR or Authorized User</w:t>
      </w:r>
    </w:p>
    <w:p w:rsidR="007E7FEE" w:rsidRDefault="007E7FEE">
      <w:pPr>
        <w:rPr>
          <w:rFonts w:cs="Arial"/>
          <w:b/>
          <w:u w:val="single"/>
          <w:lang w:eastAsia="en-US"/>
        </w:rPr>
      </w:pPr>
      <w:r>
        <w:rPr>
          <w:rFonts w:cs="Arial"/>
          <w:b/>
          <w:lang w:eastAsia="en-US"/>
        </w:rPr>
        <w:t>Description:</w:t>
      </w:r>
    </w:p>
    <w:p w:rsidR="007E7FEE" w:rsidRDefault="007E7FEE" w:rsidP="00555A56">
      <w:pPr>
        <w:rPr>
          <w:lang w:eastAsia="en-US"/>
        </w:rPr>
      </w:pPr>
      <w:r>
        <w:rPr>
          <w:lang w:eastAsia="en-US"/>
        </w:rPr>
        <w:t xml:space="preserve">Using the </w:t>
      </w:r>
      <w:hyperlink w:anchor="PremiseMg" w:history="1">
        <w:r w:rsidRPr="00095969">
          <w:rPr>
            <w:rStyle w:val="Hyperlink"/>
            <w:lang w:eastAsia="en-US"/>
          </w:rPr>
          <w:t>Premise Management</w:t>
        </w:r>
      </w:hyperlink>
      <w:r>
        <w:rPr>
          <w:lang w:eastAsia="en-US"/>
        </w:rPr>
        <w:t xml:space="preserve"> functionality, the CSR or Authorized User determines the Premise(s) to start service </w:t>
      </w:r>
      <w:proofErr w:type="gramStart"/>
      <w:r>
        <w:rPr>
          <w:lang w:eastAsia="en-US"/>
        </w:rPr>
        <w:t>for</w:t>
      </w:r>
      <w:proofErr w:type="gramEnd"/>
      <w:r>
        <w:rPr>
          <w:lang w:eastAsia="en-US"/>
        </w:rPr>
        <w:t xml:space="preserve">.  </w:t>
      </w:r>
    </w:p>
    <w:p w:rsidR="007E7FEE" w:rsidRDefault="007E7FEE">
      <w:pPr>
        <w:rPr>
          <w:lang w:eastAsia="en-US"/>
        </w:rPr>
      </w:pPr>
    </w:p>
    <w:p w:rsidR="00152A9E" w:rsidRDefault="00152A9E">
      <w:pPr>
        <w:rPr>
          <w:lang w:eastAsia="en-US"/>
        </w:rPr>
      </w:pPr>
    </w:p>
    <w:p w:rsidR="00152A9E" w:rsidRDefault="00152A9E">
      <w:pPr>
        <w:rPr>
          <w:lang w:eastAsia="en-US"/>
        </w:rPr>
      </w:pPr>
    </w:p>
    <w:p w:rsidR="007E7FEE" w:rsidRDefault="00A601B9">
      <w:pPr>
        <w:rPr>
          <w:rFonts w:cs="Arial"/>
          <w:b/>
          <w:u w:val="single"/>
          <w:lang w:eastAsia="en-US"/>
        </w:rPr>
      </w:pPr>
      <w:hyperlink w:anchor="BPM3" w:history="1">
        <w:r w:rsidR="007E7FEE">
          <w:rPr>
            <w:rStyle w:val="Hyperlink"/>
            <w:rFonts w:cs="Arial"/>
            <w:b/>
            <w:lang w:eastAsia="en-US"/>
          </w:rPr>
          <w:t>3.3</w:t>
        </w:r>
      </w:hyperlink>
      <w:r w:rsidR="007E7FEE">
        <w:rPr>
          <w:rFonts w:cs="Arial"/>
          <w:b/>
          <w:u w:val="single"/>
          <w:lang w:eastAsia="en-US"/>
        </w:rPr>
        <w:t xml:space="preserve"> Determine Start Date, Account, and Specific Requirements for Each Start SA</w:t>
      </w:r>
    </w:p>
    <w:p w:rsidR="007E7FEE" w:rsidRDefault="007E7FEE">
      <w:pPr>
        <w:rPr>
          <w:rFonts w:cs="Arial"/>
          <w:lang w:eastAsia="en-US"/>
        </w:rPr>
      </w:pPr>
      <w:r>
        <w:rPr>
          <w:b/>
          <w:bCs/>
          <w:lang w:eastAsia="en-US"/>
        </w:rPr>
        <w:t>A</w:t>
      </w:r>
      <w:r w:rsidR="00555A56">
        <w:rPr>
          <w:rFonts w:cs="Arial"/>
          <w:b/>
          <w:lang w:eastAsia="en-US"/>
        </w:rPr>
        <w:t>ctor/Role:</w:t>
      </w:r>
      <w:r>
        <w:rPr>
          <w:rFonts w:cs="Arial"/>
          <w:b/>
          <w:lang w:eastAsia="en-US"/>
        </w:rPr>
        <w:t xml:space="preserve"> </w:t>
      </w:r>
      <w:r w:rsidR="0099646E">
        <w:rPr>
          <w:rFonts w:cs="Arial"/>
          <w:b/>
          <w:lang w:eastAsia="en-US"/>
        </w:rPr>
        <w:t>CSR or Authorized User</w:t>
      </w:r>
    </w:p>
    <w:p w:rsidR="007E7FEE" w:rsidRDefault="007E7FEE">
      <w:pPr>
        <w:rPr>
          <w:rFonts w:cs="Arial"/>
          <w:b/>
          <w:u w:val="single"/>
          <w:lang w:eastAsia="en-US"/>
        </w:rPr>
      </w:pPr>
      <w:r>
        <w:rPr>
          <w:rFonts w:cs="Arial"/>
          <w:b/>
          <w:lang w:eastAsia="en-US"/>
        </w:rPr>
        <w:t>Description:</w:t>
      </w:r>
    </w:p>
    <w:p w:rsidR="007E7FEE" w:rsidRDefault="007E7FEE">
      <w:pPr>
        <w:rPr>
          <w:lang w:eastAsia="en-US"/>
        </w:rPr>
      </w:pPr>
      <w:r>
        <w:rPr>
          <w:lang w:eastAsia="en-US"/>
        </w:rPr>
        <w:t xml:space="preserve">The CSR or Authorized User gathers information to initiate the </w:t>
      </w:r>
      <w:hyperlink w:anchor="StartStopNotebook" w:history="1">
        <w:r>
          <w:rPr>
            <w:rStyle w:val="Hyperlink"/>
            <w:lang w:eastAsia="en-US"/>
          </w:rPr>
          <w:t>Start Service</w:t>
        </w:r>
      </w:hyperlink>
      <w:r w:rsidR="00555A56">
        <w:rPr>
          <w:lang w:eastAsia="en-US"/>
        </w:rPr>
        <w:t xml:space="preserve"> process. </w:t>
      </w:r>
      <w:r>
        <w:rPr>
          <w:lang w:eastAsia="en-US"/>
        </w:rPr>
        <w:t xml:space="preserve">Using </w:t>
      </w:r>
      <w:hyperlink w:anchor="PremiseMg" w:history="1">
        <w:r>
          <w:rPr>
            <w:rStyle w:val="Hyperlink"/>
            <w:lang w:eastAsia="en-US"/>
          </w:rPr>
          <w:t>Premise Management</w:t>
        </w:r>
      </w:hyperlink>
      <w:r>
        <w:rPr>
          <w:lang w:eastAsia="en-US"/>
        </w:rPr>
        <w:t xml:space="preserve"> functionality the CSR or Authorized User determines the Start Date, Account ID used for the Start, and specific req</w:t>
      </w:r>
      <w:r w:rsidR="00555A56">
        <w:rPr>
          <w:lang w:eastAsia="en-US"/>
        </w:rPr>
        <w:t xml:space="preserve">uirements for each Start SA. </w:t>
      </w:r>
      <w:r>
        <w:rPr>
          <w:lang w:eastAsia="en-US"/>
        </w:rPr>
        <w:t>The CSR or Authorized User indicates if all premises linked to the Primar</w:t>
      </w:r>
      <w:r w:rsidR="00555A56">
        <w:rPr>
          <w:lang w:eastAsia="en-US"/>
        </w:rPr>
        <w:t xml:space="preserve">y Premise </w:t>
      </w:r>
      <w:proofErr w:type="gramStart"/>
      <w:r w:rsidR="00555A56">
        <w:rPr>
          <w:lang w:eastAsia="en-US"/>
        </w:rPr>
        <w:t>should be started</w:t>
      </w:r>
      <w:proofErr w:type="gramEnd"/>
      <w:r w:rsidR="00555A56">
        <w:rPr>
          <w:lang w:eastAsia="en-US"/>
        </w:rPr>
        <w:t xml:space="preserve">. </w:t>
      </w:r>
      <w:r>
        <w:rPr>
          <w:lang w:eastAsia="en-US"/>
        </w:rPr>
        <w:t xml:space="preserve">The CSR or Authorized User determines if some or all of the associated Services for each Premise </w:t>
      </w:r>
      <w:proofErr w:type="gramStart"/>
      <w:r>
        <w:rPr>
          <w:lang w:eastAsia="en-US"/>
        </w:rPr>
        <w:t>should be started</w:t>
      </w:r>
      <w:proofErr w:type="gramEnd"/>
      <w:r>
        <w:rPr>
          <w:lang w:eastAsia="en-US"/>
        </w:rPr>
        <w:t xml:space="preserve">.  </w:t>
      </w:r>
      <w:r w:rsidR="002314B6">
        <w:rPr>
          <w:lang w:eastAsia="en-US"/>
        </w:rPr>
        <w:t xml:space="preserve">  The following algorithms </w:t>
      </w:r>
      <w:proofErr w:type="gramStart"/>
      <w:r w:rsidR="002314B6">
        <w:rPr>
          <w:lang w:eastAsia="en-US"/>
        </w:rPr>
        <w:t>are further referenced</w:t>
      </w:r>
      <w:proofErr w:type="gramEnd"/>
      <w:r w:rsidR="002314B6">
        <w:rPr>
          <w:lang w:eastAsia="en-US"/>
        </w:rPr>
        <w:t xml:space="preserve"> in 3.3.6.2 C2M.CCB Start Premise Based Service for Landlord-Tenant.</w:t>
      </w:r>
    </w:p>
    <w:p w:rsidR="007A4890" w:rsidRDefault="007A4890" w:rsidP="007A4890">
      <w:pPr>
        <w:rPr>
          <w:lang w:eastAsia="en-US"/>
        </w:rPr>
      </w:pPr>
    </w:p>
    <w:p w:rsidR="007A4890" w:rsidRDefault="007A4890" w:rsidP="007A4890">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A4890" w:rsidTr="00455AB5">
        <w:tc>
          <w:tcPr>
            <w:tcW w:w="4860" w:type="dxa"/>
          </w:tcPr>
          <w:p w:rsidR="007A4890" w:rsidRPr="007D1E46" w:rsidRDefault="004D20DF" w:rsidP="00455AB5">
            <w:pPr>
              <w:rPr>
                <w:rFonts w:cs="Arial"/>
                <w:bCs/>
                <w:szCs w:val="18"/>
                <w:lang w:eastAsia="en-US"/>
              </w:rPr>
            </w:pPr>
            <w:r w:rsidRPr="004D20DF">
              <w:rPr>
                <w:rFonts w:cs="Arial"/>
                <w:bCs/>
                <w:szCs w:val="18"/>
                <w:lang w:eastAsia="en-US"/>
              </w:rPr>
              <w:lastRenderedPageBreak/>
              <w:t>C2MSAI-INFO</w:t>
            </w:r>
            <w:r>
              <w:rPr>
                <w:rFonts w:cs="Arial"/>
                <w:bCs/>
                <w:szCs w:val="18"/>
                <w:lang w:eastAsia="en-US"/>
              </w:rPr>
              <w:t xml:space="preserve"> </w:t>
            </w:r>
            <w:r w:rsidR="007A4890" w:rsidRPr="007D1E46">
              <w:rPr>
                <w:rFonts w:cs="Arial"/>
                <w:bCs/>
                <w:szCs w:val="18"/>
                <w:lang w:eastAsia="en-US"/>
              </w:rPr>
              <w:t xml:space="preserve">- </w:t>
            </w:r>
            <w:r w:rsidR="007A4890">
              <w:t>This</w:t>
            </w:r>
            <w:r w:rsidR="007A4890" w:rsidRPr="00B60D88">
              <w:rPr>
                <w:rStyle w:val="data"/>
                <w:color w:val="000000"/>
              </w:rPr>
              <w:t xml:space="preserve"> </w:t>
            </w:r>
            <w:r w:rsidR="007A4890">
              <w:rPr>
                <w:rStyle w:val="data"/>
                <w:color w:val="000000"/>
              </w:rPr>
              <w:t xml:space="preserve">Installation Option </w:t>
            </w:r>
            <w:r w:rsidR="007A4890" w:rsidRPr="00B60D88">
              <w:rPr>
                <w:rStyle w:val="data"/>
                <w:color w:val="000000"/>
              </w:rPr>
              <w:t xml:space="preserve">algorithm </w:t>
            </w:r>
            <w:r w:rsidR="007A4890">
              <w:rPr>
                <w:rStyle w:val="data"/>
                <w:color w:val="000000"/>
              </w:rPr>
              <w:t xml:space="preserve">type </w:t>
            </w:r>
            <w:r w:rsidR="007A4890" w:rsidRPr="00B60D88">
              <w:rPr>
                <w:rStyle w:val="data"/>
                <w:color w:val="000000"/>
              </w:rPr>
              <w:t>formats the "SA Information" that appears throughout the system.</w:t>
            </w:r>
          </w:p>
        </w:tc>
      </w:tr>
      <w:tr w:rsidR="007A4890" w:rsidTr="00455AB5">
        <w:tc>
          <w:tcPr>
            <w:tcW w:w="4860" w:type="dxa"/>
          </w:tcPr>
          <w:p w:rsidR="007A4890" w:rsidRPr="007D1E46" w:rsidRDefault="002314B6" w:rsidP="00455AB5">
            <w:pPr>
              <w:rPr>
                <w:rFonts w:cs="Arial"/>
                <w:bCs/>
                <w:szCs w:val="18"/>
                <w:lang w:eastAsia="en-US"/>
              </w:rPr>
            </w:pPr>
            <w:r w:rsidRPr="002314B6">
              <w:rPr>
                <w:rFonts w:cs="Arial"/>
                <w:bCs/>
                <w:szCs w:val="18"/>
                <w:lang w:eastAsia="en-US"/>
              </w:rPr>
              <w:t>C2M-SAT-INFO</w:t>
            </w:r>
            <w:r w:rsidR="007A4890" w:rsidRPr="007D1E46">
              <w:rPr>
                <w:rFonts w:cs="Arial"/>
                <w:bCs/>
                <w:szCs w:val="18"/>
                <w:lang w:eastAsia="en-US"/>
              </w:rPr>
              <w:t xml:space="preserve">- </w:t>
            </w:r>
            <w:r w:rsidR="007A4890">
              <w:t>This</w:t>
            </w:r>
            <w:r w:rsidR="007A4890" w:rsidRPr="00B60D88">
              <w:rPr>
                <w:rFonts w:cs="Arial"/>
                <w:bCs/>
                <w:szCs w:val="18"/>
                <w:lang w:eastAsia="en-US"/>
              </w:rPr>
              <w:t xml:space="preserve"> </w:t>
            </w:r>
            <w:r w:rsidR="007A4890">
              <w:rPr>
                <w:rFonts w:cs="Arial"/>
                <w:bCs/>
                <w:szCs w:val="18"/>
                <w:lang w:eastAsia="en-US"/>
              </w:rPr>
              <w:t xml:space="preserve">SA Type </w:t>
            </w:r>
            <w:r w:rsidR="007A4890" w:rsidRPr="00B60D88">
              <w:rPr>
                <w:rFonts w:cs="Arial"/>
                <w:bCs/>
                <w:szCs w:val="18"/>
                <w:lang w:eastAsia="en-US"/>
              </w:rPr>
              <w:t xml:space="preserve">algorithm </w:t>
            </w:r>
            <w:r w:rsidR="007A4890">
              <w:rPr>
                <w:rFonts w:cs="Arial"/>
                <w:bCs/>
                <w:szCs w:val="18"/>
                <w:lang w:eastAsia="en-US"/>
              </w:rPr>
              <w:t xml:space="preserve">type </w:t>
            </w:r>
            <w:r w:rsidR="007A4890" w:rsidRPr="00B60D88">
              <w:rPr>
                <w:rFonts w:cs="Arial"/>
                <w:bCs/>
                <w:szCs w:val="18"/>
                <w:lang w:eastAsia="en-US"/>
              </w:rPr>
              <w:t>formats the "SA Information" that appears throughout the system.</w:t>
            </w:r>
          </w:p>
        </w:tc>
      </w:tr>
      <w:tr w:rsidR="0006280F" w:rsidTr="00455AB5">
        <w:tc>
          <w:tcPr>
            <w:tcW w:w="4860" w:type="dxa"/>
          </w:tcPr>
          <w:p w:rsidR="0006280F" w:rsidRPr="00B60D88" w:rsidRDefault="0006280F" w:rsidP="00455AB5">
            <w:pPr>
              <w:rPr>
                <w:rFonts w:cs="Arial"/>
                <w:bCs/>
                <w:szCs w:val="18"/>
                <w:lang w:eastAsia="en-US"/>
              </w:rPr>
            </w:pPr>
            <w:r w:rsidRPr="007C7D29">
              <w:rPr>
                <w:rFonts w:cs="Arial"/>
                <w:color w:val="000000"/>
                <w:szCs w:val="16"/>
              </w:rPr>
              <w:t xml:space="preserve">C2M-LLREVCPY </w:t>
            </w:r>
            <w:r w:rsidRPr="0097230F">
              <w:rPr>
                <w:rFonts w:cs="Arial"/>
                <w:color w:val="000000"/>
                <w:szCs w:val="16"/>
              </w:rPr>
              <w:t xml:space="preserve">- </w:t>
            </w:r>
            <w:r>
              <w:rPr>
                <w:rFonts w:cs="Arial"/>
                <w:color w:val="000000"/>
                <w:szCs w:val="16"/>
              </w:rPr>
              <w:t>This SA Type Landlord reversion algorithm type</w:t>
            </w:r>
            <w:r>
              <w:t xml:space="preserve"> </w:t>
            </w:r>
            <w:r w:rsidRPr="00555A38">
              <w:rPr>
                <w:rFonts w:cs="Arial"/>
                <w:color w:val="000000"/>
                <w:szCs w:val="16"/>
              </w:rPr>
              <w:t>causes service to be started under a landlord's account at a service point covered by a landlord agreement</w:t>
            </w:r>
          </w:p>
        </w:tc>
      </w:tr>
      <w:tr w:rsidR="0006280F" w:rsidTr="00455AB5">
        <w:tc>
          <w:tcPr>
            <w:tcW w:w="4860" w:type="dxa"/>
          </w:tcPr>
          <w:p w:rsidR="0006280F" w:rsidRPr="00B60D88" w:rsidRDefault="0006280F" w:rsidP="00455AB5">
            <w:pPr>
              <w:rPr>
                <w:rFonts w:cs="Arial"/>
                <w:bCs/>
                <w:szCs w:val="18"/>
                <w:lang w:eastAsia="en-US"/>
              </w:rPr>
            </w:pPr>
            <w:r w:rsidRPr="007C7D29">
              <w:rPr>
                <w:rFonts w:cs="Arial"/>
                <w:color w:val="000000"/>
                <w:szCs w:val="16"/>
              </w:rPr>
              <w:t xml:space="preserve">C2M LL REV </w:t>
            </w:r>
            <w:r>
              <w:rPr>
                <w:rFonts w:cs="Arial"/>
                <w:color w:val="000000"/>
                <w:szCs w:val="16"/>
              </w:rPr>
              <w:t xml:space="preserve">– This SA Type Initiate Stop SA algorithm type </w:t>
            </w:r>
            <w:r w:rsidRPr="00555A38">
              <w:rPr>
                <w:rFonts w:cs="Arial"/>
                <w:color w:val="000000"/>
                <w:szCs w:val="16"/>
              </w:rPr>
              <w:t xml:space="preserve">causes service to be started under a </w:t>
            </w:r>
            <w:proofErr w:type="gramStart"/>
            <w:r w:rsidRPr="00555A38">
              <w:rPr>
                <w:rFonts w:cs="Arial"/>
                <w:color w:val="000000"/>
                <w:szCs w:val="16"/>
              </w:rPr>
              <w:t>landlord's</w:t>
            </w:r>
            <w:proofErr w:type="gramEnd"/>
            <w:r w:rsidRPr="00555A38">
              <w:rPr>
                <w:rFonts w:cs="Arial"/>
                <w:color w:val="000000"/>
                <w:szCs w:val="16"/>
              </w:rPr>
              <w:t xml:space="preserve"> account when a tenant stops service at a service point covered by a landlord agreement.</w:t>
            </w:r>
          </w:p>
        </w:tc>
      </w:tr>
      <w:tr w:rsidR="002314B6" w:rsidTr="00455AB5">
        <w:tc>
          <w:tcPr>
            <w:tcW w:w="4860" w:type="dxa"/>
          </w:tcPr>
          <w:p w:rsidR="002314B6" w:rsidRPr="007C7D29" w:rsidRDefault="002314B6" w:rsidP="00455AB5">
            <w:pPr>
              <w:rPr>
                <w:rFonts w:cs="Arial"/>
                <w:color w:val="000000"/>
                <w:szCs w:val="16"/>
              </w:rPr>
            </w:pPr>
            <w:r w:rsidRPr="00377408">
              <w:rPr>
                <w:rFonts w:cs="Arial"/>
                <w:bCs/>
                <w:szCs w:val="18"/>
                <w:lang w:eastAsia="en-US"/>
              </w:rPr>
              <w:t>NEW SA TODO</w:t>
            </w:r>
            <w:r w:rsidRPr="00377408" w:rsidDel="00377408">
              <w:rPr>
                <w:rFonts w:cs="Arial"/>
                <w:bCs/>
                <w:szCs w:val="18"/>
                <w:lang w:eastAsia="en-US"/>
              </w:rPr>
              <w:t xml:space="preserve"> </w:t>
            </w:r>
            <w:r w:rsidRPr="007D1E46">
              <w:rPr>
                <w:rFonts w:cs="Arial"/>
                <w:bCs/>
                <w:szCs w:val="18"/>
                <w:lang w:eastAsia="en-US"/>
              </w:rPr>
              <w:t xml:space="preserve">– </w:t>
            </w:r>
            <w:r>
              <w:rPr>
                <w:rFonts w:cs="Arial"/>
                <w:bCs/>
                <w:szCs w:val="18"/>
                <w:lang w:eastAsia="en-US"/>
              </w:rPr>
              <w:t>This SA creation algorithm</w:t>
            </w:r>
            <w:r w:rsidRPr="007D1E46">
              <w:rPr>
                <w:rFonts w:cs="Arial"/>
                <w:bCs/>
                <w:szCs w:val="18"/>
                <w:lang w:eastAsia="en-US"/>
              </w:rPr>
              <w:t xml:space="preserve"> creates a To Do entry when SA is created</w:t>
            </w:r>
          </w:p>
        </w:tc>
      </w:tr>
      <w:tr w:rsidR="002314B6" w:rsidTr="00455AB5">
        <w:tc>
          <w:tcPr>
            <w:tcW w:w="4860" w:type="dxa"/>
          </w:tcPr>
          <w:p w:rsidR="002314B6" w:rsidRPr="007C7D29" w:rsidRDefault="002314B6" w:rsidP="00455AB5">
            <w:pPr>
              <w:rPr>
                <w:rFonts w:cs="Arial"/>
                <w:color w:val="000000"/>
                <w:szCs w:val="16"/>
              </w:rPr>
            </w:pPr>
            <w:r w:rsidRPr="007D1E46">
              <w:rPr>
                <w:rFonts w:cs="Arial"/>
                <w:bCs/>
                <w:szCs w:val="18"/>
                <w:lang w:eastAsia="en-US"/>
              </w:rPr>
              <w:t xml:space="preserve">SACR-AT - </w:t>
            </w:r>
            <w:r w:rsidRPr="007D1E46">
              <w:rPr>
                <w:rFonts w:cs="Arial"/>
                <w:color w:val="000000"/>
                <w:szCs w:val="16"/>
              </w:rPr>
              <w:t>This SA creation algorithm activates a pending start SA.</w:t>
            </w:r>
            <w:r w:rsidRPr="007D1E46">
              <w:rPr>
                <w:rFonts w:ascii="Arial" w:hAnsi="Arial" w:cs="Arial"/>
                <w:color w:val="000000"/>
                <w:szCs w:val="16"/>
              </w:rPr>
              <w:t> </w:t>
            </w:r>
          </w:p>
        </w:tc>
      </w:tr>
      <w:tr w:rsidR="002314B6" w:rsidTr="00455AB5">
        <w:tc>
          <w:tcPr>
            <w:tcW w:w="4860" w:type="dxa"/>
          </w:tcPr>
          <w:p w:rsidR="002314B6" w:rsidRPr="007D1E46" w:rsidRDefault="002314B6" w:rsidP="00455AB5">
            <w:pPr>
              <w:rPr>
                <w:rFonts w:cs="Arial"/>
                <w:bCs/>
                <w:szCs w:val="18"/>
                <w:lang w:eastAsia="en-US"/>
              </w:rPr>
            </w:pPr>
            <w:r w:rsidRPr="007D1E46">
              <w:rPr>
                <w:rFonts w:cs="Arial"/>
                <w:bCs/>
                <w:szCs w:val="18"/>
                <w:lang w:eastAsia="en-US"/>
              </w:rPr>
              <w:t>Installation Options – Control Central Alert Algorithms - C1</w:t>
            </w:r>
            <w:r>
              <w:rPr>
                <w:rFonts w:cs="Arial"/>
                <w:bCs/>
                <w:szCs w:val="18"/>
                <w:lang w:eastAsia="en-US"/>
              </w:rPr>
              <w:t>_</w:t>
            </w:r>
            <w:r w:rsidRPr="007D1E46">
              <w:rPr>
                <w:rFonts w:cs="Arial"/>
                <w:bCs/>
                <w:szCs w:val="18"/>
                <w:lang w:eastAsia="en-US"/>
              </w:rPr>
              <w:t>PENDST-DF – Highlight Pending Start SA’s</w:t>
            </w:r>
          </w:p>
        </w:tc>
      </w:tr>
    </w:tbl>
    <w:p w:rsidR="007A4890" w:rsidRDefault="007A4890" w:rsidP="007A4890">
      <w:pPr>
        <w:rPr>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7A4890" w:rsidRDefault="007A4890" w:rsidP="007A4890">
      <w:pPr>
        <w:rPr>
          <w:rFonts w:cs="Arial"/>
          <w:b/>
          <w:lang w:eastAsia="en-US"/>
        </w:rPr>
      </w:pPr>
    </w:p>
    <w:p w:rsidR="007A4890" w:rsidRDefault="007A4890" w:rsidP="007A4890">
      <w:pPr>
        <w:rPr>
          <w:rFonts w:cs="Arial"/>
          <w:b/>
          <w:lang w:eastAsia="en-US"/>
        </w:rPr>
      </w:pPr>
      <w:r>
        <w:rPr>
          <w:rFonts w:cs="Arial"/>
          <w:b/>
          <w:lang w:eastAsia="en-US"/>
        </w:rPr>
        <w:t xml:space="preserve">                 </w:t>
      </w:r>
    </w:p>
    <w:p w:rsidR="007A4890" w:rsidRDefault="007A4890" w:rsidP="007A4890">
      <w:pPr>
        <w:rPr>
          <w:rFonts w:cs="Arial"/>
          <w:b/>
          <w:lang w:eastAsia="en-US"/>
        </w:rPr>
      </w:pPr>
    </w:p>
    <w:p w:rsidR="007A4890" w:rsidRDefault="007A4890" w:rsidP="007A4890">
      <w:pPr>
        <w:rPr>
          <w:rFonts w:cs="Arial"/>
          <w:b/>
          <w:lang w:eastAsia="en-US"/>
        </w:rPr>
      </w:pPr>
    </w:p>
    <w:p w:rsidR="007A4890" w:rsidRDefault="007A4890" w:rsidP="007A4890">
      <w:pPr>
        <w:rPr>
          <w:rFonts w:cs="Arial"/>
          <w:b/>
          <w:lang w:eastAsia="en-US"/>
        </w:rPr>
      </w:pPr>
    </w:p>
    <w:p w:rsidR="007A4890" w:rsidRDefault="007A4890" w:rsidP="007A4890">
      <w:pPr>
        <w:rPr>
          <w:rFonts w:cs="Arial"/>
          <w:b/>
          <w:lang w:eastAsia="en-US"/>
        </w:rPr>
      </w:pPr>
    </w:p>
    <w:p w:rsidR="00152A9E" w:rsidRDefault="00152A9E">
      <w:pPr>
        <w:rPr>
          <w:rFonts w:cs="Arial"/>
          <w:b/>
          <w:lang w:eastAsia="en-US"/>
        </w:rPr>
      </w:pPr>
    </w:p>
    <w:p w:rsidR="0006280F" w:rsidRDefault="0006280F">
      <w:pPr>
        <w:rPr>
          <w:rFonts w:cs="Arial"/>
          <w:b/>
          <w:lang w:eastAsia="en-US"/>
        </w:rPr>
      </w:pPr>
    </w:p>
    <w:p w:rsidR="0006280F" w:rsidRDefault="0006280F">
      <w:pPr>
        <w:rPr>
          <w:rFonts w:cs="Arial"/>
          <w:b/>
          <w:lang w:eastAsia="en-US"/>
        </w:rPr>
      </w:pPr>
    </w:p>
    <w:p w:rsidR="0006280F" w:rsidRDefault="0006280F">
      <w:pPr>
        <w:rPr>
          <w:rFonts w:cs="Arial"/>
          <w:b/>
          <w:lang w:eastAsia="en-US"/>
        </w:rPr>
      </w:pPr>
    </w:p>
    <w:p w:rsidR="0006280F" w:rsidRDefault="0006280F">
      <w:pPr>
        <w:rPr>
          <w:rFonts w:cs="Arial"/>
          <w:b/>
          <w:lang w:eastAsia="en-US"/>
        </w:rPr>
      </w:pPr>
    </w:p>
    <w:p w:rsidR="0006280F" w:rsidRDefault="0006280F">
      <w:pPr>
        <w:rPr>
          <w:rFonts w:cs="Arial"/>
          <w:b/>
          <w:lang w:eastAsia="en-US"/>
        </w:rPr>
      </w:pPr>
    </w:p>
    <w:p w:rsidR="0006280F" w:rsidRDefault="0006280F">
      <w:pPr>
        <w:rPr>
          <w:rFonts w:cs="Arial"/>
          <w:b/>
          <w:lang w:eastAsia="en-US"/>
        </w:rPr>
      </w:pPr>
    </w:p>
    <w:p w:rsidR="0006280F" w:rsidRDefault="0006280F">
      <w:pPr>
        <w:rPr>
          <w:rFonts w:cs="Arial"/>
          <w:b/>
          <w:lang w:eastAsia="en-US"/>
        </w:rPr>
      </w:pPr>
    </w:p>
    <w:p w:rsidR="0006280F" w:rsidRDefault="0006280F">
      <w:pPr>
        <w:rPr>
          <w:rFonts w:cs="Arial"/>
          <w:b/>
          <w:lang w:eastAsia="en-US"/>
        </w:rPr>
      </w:pPr>
    </w:p>
    <w:p w:rsidR="002314B6" w:rsidRDefault="002314B6">
      <w:pPr>
        <w:rPr>
          <w:rFonts w:cs="Arial"/>
          <w:b/>
          <w:lang w:eastAsia="en-US"/>
        </w:rPr>
      </w:pPr>
    </w:p>
    <w:p w:rsidR="002314B6" w:rsidRDefault="002314B6">
      <w:pPr>
        <w:rPr>
          <w:rFonts w:cs="Arial"/>
          <w:b/>
          <w:lang w:eastAsia="en-US"/>
        </w:rPr>
      </w:pPr>
    </w:p>
    <w:p w:rsidR="002314B6" w:rsidRDefault="002314B6">
      <w:pPr>
        <w:rPr>
          <w:rFonts w:cs="Arial"/>
          <w:b/>
          <w:lang w:eastAsia="en-US"/>
        </w:rPr>
      </w:pPr>
    </w:p>
    <w:p w:rsidR="002314B6" w:rsidRDefault="002314B6">
      <w:pPr>
        <w:rPr>
          <w:rFonts w:cs="Arial"/>
          <w:b/>
          <w:lang w:eastAsia="en-US"/>
        </w:rPr>
      </w:pPr>
    </w:p>
    <w:p w:rsidR="002314B6" w:rsidRDefault="002314B6">
      <w:pPr>
        <w:rPr>
          <w:rFonts w:cs="Arial"/>
          <w:b/>
          <w:lang w:eastAsia="en-US"/>
        </w:rPr>
      </w:pPr>
    </w:p>
    <w:p w:rsidR="002314B6" w:rsidRDefault="002314B6">
      <w:pPr>
        <w:rPr>
          <w:rFonts w:cs="Arial"/>
          <w:b/>
          <w:lang w:eastAsia="en-US"/>
        </w:rPr>
      </w:pPr>
    </w:p>
    <w:p w:rsidR="002314B6" w:rsidRDefault="002314B6">
      <w:pPr>
        <w:rPr>
          <w:rFonts w:cs="Arial"/>
          <w:b/>
          <w:lang w:eastAsia="en-US"/>
        </w:rPr>
      </w:pPr>
    </w:p>
    <w:p w:rsidR="007A4890" w:rsidRDefault="007E7FEE">
      <w:pPr>
        <w:rPr>
          <w:b/>
          <w:lang w:eastAsia="en-US"/>
        </w:rPr>
      </w:pPr>
      <w:r>
        <w:rPr>
          <w:rFonts w:cs="Arial"/>
          <w:b/>
          <w:lang w:eastAsia="en-US"/>
        </w:rPr>
        <w:t>Configuration Y</w:t>
      </w:r>
      <w:r>
        <w:rPr>
          <w:rFonts w:cs="Arial"/>
          <w:b/>
          <w:lang w:eastAsia="en-US"/>
        </w:rPr>
        <w:tab/>
      </w:r>
      <w:r>
        <w:rPr>
          <w:rFonts w:cs="Arial"/>
          <w:b/>
          <w:lang w:eastAsia="en-US"/>
        </w:rPr>
        <w:tab/>
        <w:t xml:space="preserve"> Entities to Configure:</w:t>
      </w:r>
      <w:r w:rsidR="007A4890">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A4890" w:rsidRPr="007D1E46" w:rsidTr="007A4890">
        <w:tc>
          <w:tcPr>
            <w:tcW w:w="4860" w:type="dxa"/>
            <w:tcBorders>
              <w:top w:val="single" w:sz="4" w:space="0" w:color="auto"/>
              <w:left w:val="single" w:sz="4" w:space="0" w:color="auto"/>
              <w:bottom w:val="single" w:sz="4" w:space="0" w:color="auto"/>
              <w:right w:val="single" w:sz="4" w:space="0" w:color="auto"/>
            </w:tcBorders>
          </w:tcPr>
          <w:p w:rsidR="007A4890" w:rsidRPr="007D1E46" w:rsidRDefault="007A4890" w:rsidP="00455AB5">
            <w:pPr>
              <w:rPr>
                <w:rFonts w:cs="Arial"/>
                <w:bCs/>
                <w:szCs w:val="18"/>
                <w:lang w:eastAsia="en-US"/>
              </w:rPr>
            </w:pPr>
            <w:r w:rsidRPr="007D1E46">
              <w:rPr>
                <w:rFonts w:cs="Arial"/>
                <w:bCs/>
                <w:szCs w:val="18"/>
                <w:lang w:eastAsia="en-US"/>
              </w:rPr>
              <w:t xml:space="preserve">SA Type </w:t>
            </w:r>
          </w:p>
        </w:tc>
      </w:tr>
      <w:tr w:rsidR="007A4890" w:rsidRPr="007D1E46" w:rsidTr="007A4890">
        <w:tc>
          <w:tcPr>
            <w:tcW w:w="4860" w:type="dxa"/>
            <w:tcBorders>
              <w:top w:val="single" w:sz="4" w:space="0" w:color="auto"/>
              <w:left w:val="single" w:sz="4" w:space="0" w:color="auto"/>
              <w:bottom w:val="single" w:sz="4" w:space="0" w:color="auto"/>
              <w:right w:val="single" w:sz="4" w:space="0" w:color="auto"/>
            </w:tcBorders>
          </w:tcPr>
          <w:p w:rsidR="007A4890" w:rsidRPr="007D1E46" w:rsidRDefault="007A4890" w:rsidP="00455AB5">
            <w:pPr>
              <w:rPr>
                <w:rFonts w:cs="Arial"/>
                <w:bCs/>
                <w:szCs w:val="18"/>
                <w:lang w:eastAsia="en-US"/>
              </w:rPr>
            </w:pPr>
            <w:r w:rsidRPr="007D1E46">
              <w:rPr>
                <w:rFonts w:cs="Arial"/>
                <w:bCs/>
                <w:szCs w:val="18"/>
                <w:lang w:eastAsia="en-US"/>
              </w:rPr>
              <w:t>SA Type Start Options</w:t>
            </w:r>
          </w:p>
        </w:tc>
      </w:tr>
      <w:tr w:rsidR="007A4890" w:rsidRPr="007D1E46" w:rsidTr="007A4890">
        <w:tc>
          <w:tcPr>
            <w:tcW w:w="4860" w:type="dxa"/>
            <w:tcBorders>
              <w:top w:val="single" w:sz="4" w:space="0" w:color="auto"/>
              <w:left w:val="single" w:sz="4" w:space="0" w:color="auto"/>
              <w:bottom w:val="single" w:sz="4" w:space="0" w:color="auto"/>
              <w:right w:val="single" w:sz="4" w:space="0" w:color="auto"/>
            </w:tcBorders>
          </w:tcPr>
          <w:p w:rsidR="007A4890" w:rsidRPr="007D1E46" w:rsidRDefault="007A4890" w:rsidP="007A4890">
            <w:pPr>
              <w:rPr>
                <w:rFonts w:cs="Arial"/>
                <w:bCs/>
                <w:szCs w:val="18"/>
                <w:lang w:eastAsia="en-US"/>
              </w:rPr>
            </w:pPr>
            <w:r w:rsidRPr="007D1E46">
              <w:rPr>
                <w:rFonts w:cs="Arial"/>
                <w:bCs/>
                <w:szCs w:val="18"/>
                <w:lang w:eastAsia="en-US"/>
              </w:rPr>
              <w:t xml:space="preserve">SA Type SA </w:t>
            </w:r>
            <w:proofErr w:type="spellStart"/>
            <w:r w:rsidRPr="007D1E46">
              <w:rPr>
                <w:rFonts w:cs="Arial"/>
                <w:bCs/>
                <w:szCs w:val="18"/>
                <w:lang w:eastAsia="en-US"/>
              </w:rPr>
              <w:t>Rel</w:t>
            </w:r>
            <w:proofErr w:type="spellEnd"/>
            <w:r w:rsidRPr="007D1E46">
              <w:rPr>
                <w:rFonts w:cs="Arial"/>
                <w:bCs/>
                <w:szCs w:val="18"/>
                <w:lang w:eastAsia="en-US"/>
              </w:rPr>
              <w:t xml:space="preserve"> Type</w:t>
            </w:r>
          </w:p>
        </w:tc>
      </w:tr>
      <w:tr w:rsidR="007A4890" w:rsidRPr="007D1E46" w:rsidTr="007A4890">
        <w:tc>
          <w:tcPr>
            <w:tcW w:w="4860" w:type="dxa"/>
            <w:tcBorders>
              <w:top w:val="single" w:sz="4" w:space="0" w:color="auto"/>
              <w:left w:val="single" w:sz="4" w:space="0" w:color="auto"/>
              <w:bottom w:val="single" w:sz="4" w:space="0" w:color="auto"/>
              <w:right w:val="single" w:sz="4" w:space="0" w:color="auto"/>
            </w:tcBorders>
          </w:tcPr>
          <w:p w:rsidR="007A4890" w:rsidRPr="007D1E46" w:rsidRDefault="007A4890" w:rsidP="007A4890">
            <w:pPr>
              <w:rPr>
                <w:rFonts w:cs="Arial"/>
                <w:bCs/>
                <w:szCs w:val="18"/>
                <w:lang w:eastAsia="en-US"/>
              </w:rPr>
            </w:pPr>
            <w:r w:rsidRPr="007D1E46">
              <w:rPr>
                <w:rFonts w:cs="Arial"/>
                <w:bCs/>
                <w:szCs w:val="18"/>
                <w:lang w:eastAsia="en-US"/>
              </w:rPr>
              <w:t>SA Relationship Type</w:t>
            </w:r>
          </w:p>
        </w:tc>
      </w:tr>
      <w:tr w:rsidR="007A4890" w:rsidRPr="007D1E46" w:rsidTr="007A4890">
        <w:tc>
          <w:tcPr>
            <w:tcW w:w="4860" w:type="dxa"/>
            <w:tcBorders>
              <w:top w:val="single" w:sz="4" w:space="0" w:color="auto"/>
              <w:left w:val="single" w:sz="4" w:space="0" w:color="auto"/>
              <w:bottom w:val="single" w:sz="4" w:space="0" w:color="auto"/>
              <w:right w:val="single" w:sz="4" w:space="0" w:color="auto"/>
            </w:tcBorders>
          </w:tcPr>
          <w:p w:rsidR="007A4890" w:rsidRPr="007D1E46" w:rsidRDefault="007A4890" w:rsidP="007A4890">
            <w:pPr>
              <w:rPr>
                <w:rFonts w:cs="Arial"/>
                <w:bCs/>
                <w:szCs w:val="18"/>
                <w:lang w:eastAsia="en-US"/>
              </w:rPr>
            </w:pPr>
            <w:r w:rsidRPr="007D1E46">
              <w:rPr>
                <w:rFonts w:cs="Arial"/>
                <w:bCs/>
                <w:szCs w:val="18"/>
                <w:lang w:eastAsia="en-US"/>
              </w:rPr>
              <w:t>Rate Schedule</w:t>
            </w:r>
          </w:p>
        </w:tc>
      </w:tr>
      <w:tr w:rsidR="007A4890" w:rsidRPr="007D1E46" w:rsidTr="007A4890">
        <w:tc>
          <w:tcPr>
            <w:tcW w:w="4860" w:type="dxa"/>
            <w:tcBorders>
              <w:top w:val="single" w:sz="4" w:space="0" w:color="auto"/>
              <w:left w:val="single" w:sz="4" w:space="0" w:color="auto"/>
              <w:bottom w:val="single" w:sz="4" w:space="0" w:color="auto"/>
              <w:right w:val="single" w:sz="4" w:space="0" w:color="auto"/>
            </w:tcBorders>
          </w:tcPr>
          <w:p w:rsidR="007A4890" w:rsidRPr="007D1E46" w:rsidRDefault="007A4890" w:rsidP="007A4890">
            <w:pPr>
              <w:rPr>
                <w:rFonts w:cs="Arial"/>
                <w:bCs/>
                <w:szCs w:val="18"/>
                <w:lang w:eastAsia="en-US"/>
              </w:rPr>
            </w:pPr>
            <w:r w:rsidRPr="007D1E46">
              <w:rPr>
                <w:rFonts w:cs="Arial"/>
                <w:bCs/>
                <w:szCs w:val="18"/>
                <w:lang w:eastAsia="en-US"/>
              </w:rPr>
              <w:t>Contract Quantity Type</w:t>
            </w:r>
          </w:p>
        </w:tc>
      </w:tr>
      <w:tr w:rsidR="007A4890" w:rsidRPr="007D1E46" w:rsidTr="007A4890">
        <w:tc>
          <w:tcPr>
            <w:tcW w:w="4860" w:type="dxa"/>
            <w:tcBorders>
              <w:top w:val="single" w:sz="4" w:space="0" w:color="auto"/>
              <w:left w:val="single" w:sz="4" w:space="0" w:color="auto"/>
              <w:bottom w:val="single" w:sz="4" w:space="0" w:color="auto"/>
              <w:right w:val="single" w:sz="4" w:space="0" w:color="auto"/>
            </w:tcBorders>
          </w:tcPr>
          <w:p w:rsidR="007A4890" w:rsidRPr="007D1E46" w:rsidRDefault="007A4890" w:rsidP="007A4890">
            <w:pPr>
              <w:rPr>
                <w:rFonts w:cs="Arial"/>
                <w:bCs/>
                <w:szCs w:val="18"/>
                <w:lang w:eastAsia="en-US"/>
              </w:rPr>
            </w:pPr>
            <w:r w:rsidRPr="007D1E46">
              <w:rPr>
                <w:rFonts w:cs="Arial"/>
                <w:bCs/>
                <w:szCs w:val="18"/>
                <w:lang w:eastAsia="en-US"/>
              </w:rPr>
              <w:t>Contract Options Type</w:t>
            </w:r>
          </w:p>
        </w:tc>
      </w:tr>
      <w:tr w:rsidR="007A4890" w:rsidRPr="007D1E46" w:rsidTr="007A4890">
        <w:tc>
          <w:tcPr>
            <w:tcW w:w="4860" w:type="dxa"/>
            <w:tcBorders>
              <w:top w:val="single" w:sz="4" w:space="0" w:color="auto"/>
              <w:left w:val="single" w:sz="4" w:space="0" w:color="auto"/>
              <w:bottom w:val="single" w:sz="4" w:space="0" w:color="auto"/>
              <w:right w:val="single" w:sz="4" w:space="0" w:color="auto"/>
            </w:tcBorders>
          </w:tcPr>
          <w:p w:rsidR="007A4890" w:rsidRPr="007D1E46" w:rsidRDefault="007A4890" w:rsidP="007A4890">
            <w:pPr>
              <w:rPr>
                <w:rFonts w:cs="Arial"/>
                <w:bCs/>
                <w:szCs w:val="18"/>
                <w:lang w:eastAsia="en-US"/>
              </w:rPr>
            </w:pPr>
            <w:r w:rsidRPr="007D1E46">
              <w:rPr>
                <w:rFonts w:cs="Arial"/>
                <w:bCs/>
                <w:szCs w:val="18"/>
                <w:lang w:eastAsia="en-US"/>
              </w:rPr>
              <w:t>Contract Option Event Type</w:t>
            </w:r>
          </w:p>
        </w:tc>
      </w:tr>
      <w:tr w:rsidR="007A4890" w:rsidRPr="007D1E46" w:rsidTr="007A4890">
        <w:tc>
          <w:tcPr>
            <w:tcW w:w="4860" w:type="dxa"/>
            <w:tcBorders>
              <w:top w:val="single" w:sz="4" w:space="0" w:color="auto"/>
            </w:tcBorders>
          </w:tcPr>
          <w:p w:rsidR="007A4890" w:rsidRPr="007D1E46" w:rsidRDefault="007A4890" w:rsidP="007A4890">
            <w:pPr>
              <w:rPr>
                <w:rFonts w:cs="Arial"/>
                <w:bCs/>
                <w:szCs w:val="18"/>
                <w:lang w:eastAsia="en-US"/>
              </w:rPr>
            </w:pPr>
            <w:r w:rsidRPr="007D1E46">
              <w:rPr>
                <w:rFonts w:cs="Arial"/>
                <w:bCs/>
                <w:szCs w:val="18"/>
                <w:lang w:eastAsia="en-US"/>
              </w:rPr>
              <w:t>To Do Type</w:t>
            </w:r>
          </w:p>
        </w:tc>
      </w:tr>
      <w:tr w:rsidR="007A4890" w:rsidRPr="007D1E46" w:rsidTr="00455AB5">
        <w:tc>
          <w:tcPr>
            <w:tcW w:w="4860" w:type="dxa"/>
          </w:tcPr>
          <w:p w:rsidR="007A4890" w:rsidRPr="007D1E46" w:rsidRDefault="007A4890" w:rsidP="007A4890">
            <w:pPr>
              <w:rPr>
                <w:rFonts w:cs="Arial"/>
                <w:bCs/>
                <w:szCs w:val="18"/>
                <w:lang w:eastAsia="en-US"/>
              </w:rPr>
            </w:pPr>
            <w:r w:rsidRPr="007D1E46">
              <w:rPr>
                <w:rFonts w:cs="Arial"/>
                <w:bCs/>
                <w:szCs w:val="18"/>
                <w:lang w:eastAsia="en-US"/>
              </w:rPr>
              <w:t>To Do Role</w:t>
            </w:r>
          </w:p>
        </w:tc>
      </w:tr>
      <w:tr w:rsidR="007A4890" w:rsidRPr="007D1E46" w:rsidTr="00455AB5">
        <w:tc>
          <w:tcPr>
            <w:tcW w:w="4860" w:type="dxa"/>
          </w:tcPr>
          <w:p w:rsidR="007A4890" w:rsidRPr="007D1E46" w:rsidRDefault="007A4890" w:rsidP="007A4890">
            <w:pPr>
              <w:rPr>
                <w:rFonts w:cs="Arial"/>
              </w:rPr>
            </w:pPr>
            <w:r w:rsidRPr="007D1E46">
              <w:rPr>
                <w:rFonts w:cs="Arial"/>
              </w:rPr>
              <w:t>Adjustment Type</w:t>
            </w:r>
          </w:p>
        </w:tc>
      </w:tr>
      <w:tr w:rsidR="007A4890" w:rsidRPr="007D1E46" w:rsidTr="00455AB5">
        <w:tc>
          <w:tcPr>
            <w:tcW w:w="4860" w:type="dxa"/>
          </w:tcPr>
          <w:p w:rsidR="007A4890" w:rsidRPr="007D1E46" w:rsidRDefault="007A4890" w:rsidP="007A4890">
            <w:pPr>
              <w:rPr>
                <w:rFonts w:cs="Arial"/>
              </w:rPr>
            </w:pPr>
            <w:r w:rsidRPr="007D1E46">
              <w:rPr>
                <w:rFonts w:cs="Arial"/>
              </w:rPr>
              <w:t>Currency</w:t>
            </w:r>
          </w:p>
        </w:tc>
      </w:tr>
      <w:tr w:rsidR="007A4890" w:rsidRPr="007D1E46" w:rsidTr="00455AB5">
        <w:tc>
          <w:tcPr>
            <w:tcW w:w="4860" w:type="dxa"/>
          </w:tcPr>
          <w:p w:rsidR="007A4890" w:rsidRPr="007D1E46" w:rsidRDefault="007A4890" w:rsidP="007A4890">
            <w:pPr>
              <w:rPr>
                <w:rFonts w:cs="Arial"/>
              </w:rPr>
            </w:pPr>
            <w:r w:rsidRPr="007D1E46">
              <w:rPr>
                <w:rFonts w:cs="Arial"/>
              </w:rPr>
              <w:t>Bill Factor</w:t>
            </w:r>
          </w:p>
        </w:tc>
      </w:tr>
      <w:tr w:rsidR="007A4890" w:rsidRPr="007D1E46" w:rsidTr="00455AB5">
        <w:tc>
          <w:tcPr>
            <w:tcW w:w="4860" w:type="dxa"/>
          </w:tcPr>
          <w:p w:rsidR="007A4890" w:rsidRPr="007D1E46" w:rsidRDefault="007A4890" w:rsidP="007A4890">
            <w:pPr>
              <w:rPr>
                <w:rFonts w:cs="Arial"/>
              </w:rPr>
            </w:pPr>
            <w:r w:rsidRPr="007D1E46">
              <w:rPr>
                <w:rFonts w:cs="Arial"/>
              </w:rPr>
              <w:t>Characteristic Type</w:t>
            </w:r>
          </w:p>
        </w:tc>
      </w:tr>
      <w:tr w:rsidR="007A4890" w:rsidRPr="007D1E46" w:rsidTr="00455AB5">
        <w:tc>
          <w:tcPr>
            <w:tcW w:w="4860" w:type="dxa"/>
          </w:tcPr>
          <w:p w:rsidR="007A4890" w:rsidRPr="007D1E46" w:rsidRDefault="007A4890" w:rsidP="007A4890">
            <w:pPr>
              <w:rPr>
                <w:rFonts w:cs="Arial"/>
              </w:rPr>
            </w:pPr>
            <w:r>
              <w:rPr>
                <w:rFonts w:cs="Arial"/>
              </w:rPr>
              <w:t>Landlord Agreement</w:t>
            </w:r>
          </w:p>
        </w:tc>
      </w:tr>
      <w:tr w:rsidR="002314B6" w:rsidRPr="007D1E46" w:rsidTr="00455AB5">
        <w:tc>
          <w:tcPr>
            <w:tcW w:w="4860" w:type="dxa"/>
          </w:tcPr>
          <w:p w:rsidR="002314B6" w:rsidRDefault="002314B6" w:rsidP="007A4890">
            <w:pPr>
              <w:rPr>
                <w:rFonts w:cs="Arial"/>
              </w:rPr>
            </w:pPr>
            <w:r>
              <w:rPr>
                <w:rFonts w:cs="Arial"/>
              </w:rPr>
              <w:t>Installation Options</w:t>
            </w:r>
          </w:p>
        </w:tc>
      </w:tr>
    </w:tbl>
    <w:p w:rsidR="007E7FEE" w:rsidRDefault="007E7FEE">
      <w:pPr>
        <w:rPr>
          <w:b/>
          <w:lang w:eastAsia="en-US"/>
        </w:rPr>
      </w:pPr>
    </w:p>
    <w:p w:rsidR="007E7FEE" w:rsidRDefault="007E7FEE">
      <w:pPr>
        <w:rPr>
          <w:lang w:eastAsia="en-US"/>
        </w:rPr>
      </w:pPr>
    </w:p>
    <w:p w:rsidR="007E7FEE" w:rsidRDefault="007E7FEE">
      <w:pPr>
        <w:rPr>
          <w:lang w:eastAsia="en-US"/>
        </w:rPr>
      </w:pPr>
    </w:p>
    <w:p w:rsidR="007A4890" w:rsidRDefault="007A4890">
      <w:pPr>
        <w:rPr>
          <w:rFonts w:cs="Arial"/>
          <w:b/>
          <w:lang w:eastAsia="en-US"/>
        </w:rPr>
      </w:pPr>
    </w:p>
    <w:p w:rsidR="007A4890" w:rsidRDefault="007A4890">
      <w:pPr>
        <w:rPr>
          <w:rFonts w:cs="Arial"/>
          <w:b/>
          <w:lang w:eastAsia="en-US"/>
        </w:rPr>
      </w:pPr>
    </w:p>
    <w:p w:rsidR="007A4890" w:rsidRDefault="007A4890">
      <w:pPr>
        <w:rPr>
          <w:rFonts w:cs="Arial"/>
          <w:b/>
          <w:lang w:eastAsia="en-US"/>
        </w:rPr>
      </w:pPr>
    </w:p>
    <w:p w:rsidR="002314B6" w:rsidRDefault="002314B6" w:rsidP="007A4890">
      <w:pPr>
        <w:rPr>
          <w:rFonts w:cs="Arial"/>
          <w:b/>
          <w:lang w:eastAsia="en-US"/>
        </w:rPr>
      </w:pPr>
    </w:p>
    <w:p w:rsidR="002314B6" w:rsidRDefault="002314B6" w:rsidP="007A4890">
      <w:pPr>
        <w:rPr>
          <w:rFonts w:cs="Arial"/>
          <w:b/>
          <w:lang w:eastAsia="en-US"/>
        </w:rPr>
      </w:pPr>
    </w:p>
    <w:p w:rsidR="002314B6" w:rsidRDefault="002314B6" w:rsidP="007A4890">
      <w:pPr>
        <w:rPr>
          <w:rFonts w:cs="Arial"/>
          <w:b/>
          <w:lang w:eastAsia="en-US"/>
        </w:rPr>
      </w:pPr>
    </w:p>
    <w:p w:rsidR="002314B6" w:rsidRDefault="002314B6" w:rsidP="007A4890">
      <w:pPr>
        <w:rPr>
          <w:rFonts w:cs="Arial"/>
          <w:b/>
          <w:lang w:eastAsia="en-US"/>
        </w:rPr>
      </w:pPr>
    </w:p>
    <w:p w:rsidR="000E7A33" w:rsidRDefault="000E7A33" w:rsidP="007A4890">
      <w:pPr>
        <w:rPr>
          <w:rFonts w:cs="Arial"/>
          <w:b/>
          <w:lang w:eastAsia="en-US"/>
        </w:rPr>
      </w:pPr>
    </w:p>
    <w:p w:rsidR="000E7A33" w:rsidRDefault="000E7A33" w:rsidP="007A4890">
      <w:pPr>
        <w:rPr>
          <w:rFonts w:cs="Arial"/>
          <w:b/>
          <w:lang w:eastAsia="en-US"/>
        </w:rPr>
      </w:pPr>
    </w:p>
    <w:p w:rsidR="000E7A33" w:rsidRDefault="000E7A33" w:rsidP="007A4890">
      <w:pPr>
        <w:rPr>
          <w:rFonts w:cs="Arial"/>
          <w:b/>
          <w:lang w:eastAsia="en-US"/>
        </w:rPr>
      </w:pPr>
    </w:p>
    <w:p w:rsidR="000E7A33" w:rsidRDefault="000E7A33" w:rsidP="007A4890">
      <w:pPr>
        <w:rPr>
          <w:rFonts w:cs="Arial"/>
          <w:b/>
          <w:lang w:eastAsia="en-US"/>
        </w:rPr>
      </w:pPr>
    </w:p>
    <w:p w:rsidR="000E7A33" w:rsidRDefault="000E7A33" w:rsidP="007A4890">
      <w:pPr>
        <w:rPr>
          <w:rFonts w:cs="Arial"/>
          <w:b/>
          <w:lang w:eastAsia="en-US"/>
        </w:rPr>
      </w:pPr>
    </w:p>
    <w:p w:rsidR="000E7A33" w:rsidRDefault="000E7A33" w:rsidP="007A4890">
      <w:pPr>
        <w:rPr>
          <w:rFonts w:cs="Arial"/>
          <w:b/>
          <w:lang w:eastAsia="en-US"/>
        </w:rPr>
      </w:pPr>
    </w:p>
    <w:p w:rsidR="000E7A33" w:rsidRDefault="000E7A33" w:rsidP="007A4890">
      <w:pPr>
        <w:rPr>
          <w:rFonts w:cs="Arial"/>
          <w:b/>
          <w:lang w:eastAsia="en-US"/>
        </w:rPr>
      </w:pPr>
    </w:p>
    <w:p w:rsidR="007A4890" w:rsidRDefault="007A4890" w:rsidP="007A4890">
      <w:pPr>
        <w:rPr>
          <w:rFonts w:ascii="Arial" w:hAnsi="Arial" w:cs="Arial"/>
          <w:b/>
          <w:u w:val="single"/>
        </w:rPr>
      </w:pPr>
    </w:p>
    <w:tbl>
      <w:tblPr>
        <w:tblpPr w:leftFromText="180" w:rightFromText="180" w:vertAnchor="text" w:horzAnchor="page" w:tblpX="6733" w:tblpY="12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tblGrid>
      <w:tr w:rsidR="007A4890" w:rsidRPr="007D1E46" w:rsidTr="00455AB5">
        <w:trPr>
          <w:trHeight w:val="269"/>
        </w:trPr>
        <w:tc>
          <w:tcPr>
            <w:tcW w:w="4788" w:type="dxa"/>
          </w:tcPr>
          <w:p w:rsidR="007A4890" w:rsidRPr="007D1E46" w:rsidRDefault="007A4890" w:rsidP="00455AB5">
            <w:pPr>
              <w:rPr>
                <w:rFonts w:cs="Arial"/>
                <w:bCs/>
                <w:szCs w:val="18"/>
                <w:lang w:eastAsia="en-US"/>
              </w:rPr>
            </w:pPr>
            <w:r>
              <w:rPr>
                <w:rFonts w:cs="Arial"/>
                <w:bCs/>
                <w:szCs w:val="18"/>
                <w:lang w:eastAsia="en-US"/>
              </w:rPr>
              <w:lastRenderedPageBreak/>
              <w:t>WX-</w:t>
            </w:r>
            <w:proofErr w:type="spellStart"/>
            <w:r w:rsidRPr="007D1E46">
              <w:rPr>
                <w:rFonts w:cs="Arial"/>
                <w:bCs/>
                <w:szCs w:val="18"/>
                <w:lang w:eastAsia="en-US"/>
              </w:rPr>
              <w:t>ServiceAgreement</w:t>
            </w:r>
            <w:proofErr w:type="spellEnd"/>
            <w:r w:rsidRPr="007D1E46">
              <w:rPr>
                <w:rFonts w:cs="Arial"/>
                <w:bCs/>
                <w:szCs w:val="18"/>
                <w:lang w:eastAsia="en-US"/>
              </w:rPr>
              <w:t xml:space="preserve"> – Service</w:t>
            </w:r>
            <w:r>
              <w:rPr>
                <w:rFonts w:cs="Arial"/>
                <w:bCs/>
                <w:szCs w:val="18"/>
                <w:lang w:eastAsia="en-US"/>
              </w:rPr>
              <w:t xml:space="preserve"> </w:t>
            </w:r>
            <w:r w:rsidRPr="007D1E46">
              <w:rPr>
                <w:rFonts w:cs="Arial"/>
                <w:bCs/>
                <w:szCs w:val="18"/>
                <w:lang w:eastAsia="en-US"/>
              </w:rPr>
              <w:t>Agreement</w:t>
            </w:r>
          </w:p>
        </w:tc>
      </w:tr>
      <w:tr w:rsidR="007A4890" w:rsidRPr="007D1E46" w:rsidTr="00455AB5">
        <w:trPr>
          <w:trHeight w:val="269"/>
        </w:trPr>
        <w:tc>
          <w:tcPr>
            <w:tcW w:w="4788" w:type="dxa"/>
          </w:tcPr>
          <w:p w:rsidR="007A4890" w:rsidRPr="007D1E46" w:rsidRDefault="007A4890" w:rsidP="00455AB5">
            <w:pPr>
              <w:rPr>
                <w:rFonts w:cs="Arial"/>
                <w:bCs/>
                <w:szCs w:val="18"/>
                <w:lang w:eastAsia="en-US"/>
              </w:rPr>
            </w:pPr>
            <w:r>
              <w:rPr>
                <w:rFonts w:cs="Arial"/>
                <w:bCs/>
                <w:szCs w:val="18"/>
                <w:lang w:eastAsia="en-US"/>
              </w:rPr>
              <w:t>C1-AccountManagementSA – Service Agreement – Account Management</w:t>
            </w:r>
          </w:p>
        </w:tc>
      </w:tr>
      <w:tr w:rsidR="007A4890" w:rsidRPr="007D1E46" w:rsidTr="00455AB5">
        <w:trPr>
          <w:trHeight w:val="269"/>
        </w:trPr>
        <w:tc>
          <w:tcPr>
            <w:tcW w:w="4788" w:type="dxa"/>
          </w:tcPr>
          <w:p w:rsidR="007A4890" w:rsidRPr="007D1E46" w:rsidRDefault="007A4890" w:rsidP="00455AB5">
            <w:pPr>
              <w:rPr>
                <w:rFonts w:cs="Arial"/>
                <w:bCs/>
                <w:szCs w:val="18"/>
                <w:lang w:eastAsia="en-US"/>
              </w:rPr>
            </w:pPr>
            <w:r w:rsidRPr="007D1E46">
              <w:rPr>
                <w:rFonts w:cs="Arial"/>
                <w:bCs/>
                <w:szCs w:val="18"/>
                <w:lang w:eastAsia="en-US"/>
              </w:rPr>
              <w:t>C1-SABasic - Service Agreement Basic</w:t>
            </w:r>
          </w:p>
        </w:tc>
      </w:tr>
      <w:tr w:rsidR="007A4890" w:rsidRPr="007D1E46" w:rsidTr="00455AB5">
        <w:trPr>
          <w:trHeight w:val="269"/>
        </w:trPr>
        <w:tc>
          <w:tcPr>
            <w:tcW w:w="4788" w:type="dxa"/>
          </w:tcPr>
          <w:p w:rsidR="007A4890" w:rsidRPr="007D1E46" w:rsidRDefault="007A4890" w:rsidP="00455AB5">
            <w:pPr>
              <w:rPr>
                <w:rFonts w:cs="Arial"/>
                <w:bCs/>
                <w:szCs w:val="18"/>
                <w:lang w:eastAsia="en-US"/>
              </w:rPr>
            </w:pPr>
            <w:r w:rsidRPr="007C10B3">
              <w:rPr>
                <w:rFonts w:cs="Arial"/>
                <w:bCs/>
                <w:szCs w:val="18"/>
                <w:lang w:eastAsia="en-US"/>
              </w:rPr>
              <w:t>C1-ServiceAgreement</w:t>
            </w:r>
            <w:r>
              <w:rPr>
                <w:rFonts w:cs="Arial"/>
                <w:bCs/>
                <w:szCs w:val="18"/>
                <w:lang w:eastAsia="en-US"/>
              </w:rPr>
              <w:t xml:space="preserve"> – Service Agreement</w:t>
            </w:r>
          </w:p>
        </w:tc>
      </w:tr>
      <w:tr w:rsidR="007A4890" w:rsidRPr="007D1E46" w:rsidTr="00455AB5">
        <w:trPr>
          <w:trHeight w:val="269"/>
        </w:trPr>
        <w:tc>
          <w:tcPr>
            <w:tcW w:w="4788" w:type="dxa"/>
          </w:tcPr>
          <w:p w:rsidR="007A4890" w:rsidRPr="007D1E46" w:rsidRDefault="007A4890" w:rsidP="00455AB5">
            <w:pPr>
              <w:rPr>
                <w:rFonts w:cs="Arial"/>
                <w:bCs/>
                <w:szCs w:val="18"/>
                <w:lang w:eastAsia="en-US"/>
              </w:rPr>
            </w:pPr>
            <w:r>
              <w:rPr>
                <w:rFonts w:cs="Arial"/>
                <w:bCs/>
                <w:szCs w:val="18"/>
                <w:lang w:eastAsia="en-US"/>
              </w:rPr>
              <w:t>WX-</w:t>
            </w:r>
            <w:proofErr w:type="spellStart"/>
            <w:r>
              <w:rPr>
                <w:rFonts w:cs="Arial"/>
                <w:bCs/>
                <w:szCs w:val="18"/>
                <w:lang w:eastAsia="en-US"/>
              </w:rPr>
              <w:t>SAType</w:t>
            </w:r>
            <w:proofErr w:type="spellEnd"/>
            <w:r>
              <w:rPr>
                <w:rFonts w:cs="Arial"/>
                <w:bCs/>
                <w:szCs w:val="18"/>
                <w:lang w:eastAsia="en-US"/>
              </w:rPr>
              <w:t xml:space="preserve"> – Service Agreement Type</w:t>
            </w:r>
          </w:p>
        </w:tc>
      </w:tr>
      <w:tr w:rsidR="007A4890" w:rsidRPr="007D1E46" w:rsidTr="00455AB5">
        <w:trPr>
          <w:trHeight w:val="269"/>
        </w:trPr>
        <w:tc>
          <w:tcPr>
            <w:tcW w:w="4788" w:type="dxa"/>
          </w:tcPr>
          <w:p w:rsidR="007A4890" w:rsidRPr="007D1E46" w:rsidRDefault="007A4890" w:rsidP="00455AB5">
            <w:pPr>
              <w:rPr>
                <w:rFonts w:cs="Arial"/>
                <w:bCs/>
                <w:szCs w:val="18"/>
                <w:lang w:eastAsia="en-US"/>
              </w:rPr>
            </w:pPr>
            <w:proofErr w:type="spellStart"/>
            <w:r w:rsidRPr="007D1E46">
              <w:rPr>
                <w:rFonts w:cs="Arial"/>
                <w:bCs/>
                <w:szCs w:val="18"/>
                <w:lang w:eastAsia="en-US"/>
              </w:rPr>
              <w:t>CI_SAInfo</w:t>
            </w:r>
            <w:proofErr w:type="spellEnd"/>
            <w:r w:rsidRPr="007D1E46">
              <w:rPr>
                <w:rFonts w:cs="Arial"/>
                <w:bCs/>
                <w:szCs w:val="18"/>
                <w:lang w:eastAsia="en-US"/>
              </w:rPr>
              <w:t xml:space="preserve"> - SA Information</w:t>
            </w:r>
          </w:p>
        </w:tc>
      </w:tr>
      <w:tr w:rsidR="007A4890" w:rsidRPr="007D1E46" w:rsidTr="00455AB5">
        <w:trPr>
          <w:trHeight w:val="269"/>
        </w:trPr>
        <w:tc>
          <w:tcPr>
            <w:tcW w:w="4788" w:type="dxa"/>
          </w:tcPr>
          <w:p w:rsidR="007A4890" w:rsidRPr="007D1E46" w:rsidRDefault="007A4890" w:rsidP="00455AB5">
            <w:pPr>
              <w:rPr>
                <w:rFonts w:cs="Arial"/>
                <w:bCs/>
                <w:szCs w:val="18"/>
                <w:lang w:eastAsia="en-US"/>
              </w:rPr>
            </w:pPr>
            <w:r w:rsidRPr="00F56AF8">
              <w:rPr>
                <w:rFonts w:cs="Arial"/>
                <w:bCs/>
                <w:szCs w:val="18"/>
                <w:lang w:eastAsia="en-US"/>
              </w:rPr>
              <w:t xml:space="preserve">X1-SATypeCharacteristic </w:t>
            </w:r>
            <w:r>
              <w:rPr>
                <w:rFonts w:cs="Arial"/>
                <w:bCs/>
                <w:szCs w:val="18"/>
                <w:lang w:eastAsia="en-US"/>
              </w:rPr>
              <w:t xml:space="preserve">- </w:t>
            </w:r>
            <w:r w:rsidRPr="00F56AF8" w:rsidDel="00F56AF8">
              <w:rPr>
                <w:rFonts w:cs="Arial"/>
                <w:bCs/>
                <w:szCs w:val="18"/>
                <w:lang w:eastAsia="en-US"/>
              </w:rPr>
              <w:t xml:space="preserve"> </w:t>
            </w:r>
            <w:r>
              <w:rPr>
                <w:rFonts w:cs="Arial"/>
                <w:bCs/>
                <w:szCs w:val="18"/>
                <w:lang w:eastAsia="en-US"/>
              </w:rPr>
              <w:t>Maps SA Type characteristics</w:t>
            </w:r>
          </w:p>
        </w:tc>
      </w:tr>
      <w:tr w:rsidR="007A4890" w:rsidRPr="007D1E46" w:rsidTr="00455AB5">
        <w:trPr>
          <w:trHeight w:val="269"/>
        </w:trPr>
        <w:tc>
          <w:tcPr>
            <w:tcW w:w="4788" w:type="dxa"/>
          </w:tcPr>
          <w:p w:rsidR="007A4890" w:rsidRPr="007D1E46" w:rsidRDefault="007A4890" w:rsidP="00455AB5">
            <w:pPr>
              <w:rPr>
                <w:rFonts w:cs="Arial"/>
                <w:bCs/>
                <w:szCs w:val="18"/>
                <w:lang w:eastAsia="en-US"/>
              </w:rPr>
            </w:pPr>
            <w:r w:rsidRPr="00C4447C">
              <w:rPr>
                <w:rFonts w:cs="Arial"/>
                <w:bCs/>
                <w:szCs w:val="18"/>
                <w:lang w:eastAsia="en-US"/>
              </w:rPr>
              <w:t>C1-SACreationRule</w:t>
            </w:r>
            <w:r>
              <w:rPr>
                <w:rFonts w:cs="Arial"/>
                <w:bCs/>
                <w:szCs w:val="18"/>
                <w:lang w:eastAsia="en-US"/>
              </w:rPr>
              <w:t xml:space="preserve"> - </w:t>
            </w:r>
            <w:r>
              <w:t xml:space="preserve"> </w:t>
            </w:r>
            <w:r w:rsidRPr="00C4447C">
              <w:rPr>
                <w:rFonts w:cs="Arial"/>
                <w:bCs/>
                <w:szCs w:val="18"/>
                <w:lang w:eastAsia="en-US"/>
              </w:rPr>
              <w:t>SA Creation Rule Publish</w:t>
            </w:r>
          </w:p>
        </w:tc>
      </w:tr>
      <w:tr w:rsidR="007A4890" w:rsidRPr="007D1E46" w:rsidTr="00455AB5">
        <w:trPr>
          <w:trHeight w:val="269"/>
        </w:trPr>
        <w:tc>
          <w:tcPr>
            <w:tcW w:w="4788" w:type="dxa"/>
          </w:tcPr>
          <w:p w:rsidR="007A4890" w:rsidRPr="007D1E46" w:rsidRDefault="007A4890" w:rsidP="00455AB5">
            <w:pPr>
              <w:rPr>
                <w:rFonts w:cs="Arial"/>
                <w:bCs/>
                <w:szCs w:val="18"/>
                <w:lang w:eastAsia="en-US"/>
              </w:rPr>
            </w:pPr>
            <w:r w:rsidRPr="00C4447C">
              <w:rPr>
                <w:rFonts w:cs="Arial"/>
                <w:bCs/>
                <w:szCs w:val="18"/>
                <w:lang w:eastAsia="en-US"/>
              </w:rPr>
              <w:t>C1-SACreationRuleTaskType</w:t>
            </w:r>
            <w:r>
              <w:rPr>
                <w:rFonts w:cs="Arial"/>
                <w:bCs/>
                <w:szCs w:val="18"/>
                <w:lang w:eastAsia="en-US"/>
              </w:rPr>
              <w:t xml:space="preserve"> -</w:t>
            </w:r>
            <w:r>
              <w:t xml:space="preserve"> </w:t>
            </w:r>
            <w:r w:rsidRPr="00C4447C">
              <w:rPr>
                <w:rFonts w:cs="Arial"/>
                <w:bCs/>
                <w:szCs w:val="18"/>
                <w:lang w:eastAsia="en-US"/>
              </w:rPr>
              <w:t>SA Creation Rule Task Type</w:t>
            </w:r>
          </w:p>
        </w:tc>
      </w:tr>
      <w:tr w:rsidR="007A4890" w:rsidRPr="007D1E46" w:rsidTr="00455AB5">
        <w:trPr>
          <w:trHeight w:val="269"/>
        </w:trPr>
        <w:tc>
          <w:tcPr>
            <w:tcW w:w="4788" w:type="dxa"/>
          </w:tcPr>
          <w:p w:rsidR="007A4890" w:rsidRPr="007D1E46" w:rsidRDefault="007A4890" w:rsidP="00455AB5">
            <w:pPr>
              <w:rPr>
                <w:rFonts w:cs="Arial"/>
                <w:bCs/>
                <w:szCs w:val="18"/>
                <w:lang w:eastAsia="en-US"/>
              </w:rPr>
            </w:pPr>
            <w:r w:rsidRPr="00C4447C">
              <w:rPr>
                <w:rFonts w:cs="Arial"/>
                <w:bCs/>
                <w:szCs w:val="18"/>
                <w:lang w:eastAsia="en-US"/>
              </w:rPr>
              <w:t xml:space="preserve">C1-SARelationship </w:t>
            </w:r>
            <w:r w:rsidRPr="007D1E46">
              <w:rPr>
                <w:rFonts w:cs="Arial"/>
                <w:bCs/>
                <w:szCs w:val="18"/>
                <w:lang w:eastAsia="en-US"/>
              </w:rPr>
              <w:t xml:space="preserve"> - </w:t>
            </w:r>
            <w:r>
              <w:t xml:space="preserve"> </w:t>
            </w:r>
            <w:r w:rsidRPr="00C4447C">
              <w:rPr>
                <w:rFonts w:cs="Arial"/>
                <w:bCs/>
                <w:szCs w:val="18"/>
                <w:lang w:eastAsia="en-US"/>
              </w:rPr>
              <w:t>SA Relationship BO</w:t>
            </w:r>
          </w:p>
        </w:tc>
      </w:tr>
      <w:tr w:rsidR="007A4890" w:rsidRPr="007D1E46" w:rsidTr="00455AB5">
        <w:trPr>
          <w:trHeight w:val="269"/>
        </w:trPr>
        <w:tc>
          <w:tcPr>
            <w:tcW w:w="4788" w:type="dxa"/>
          </w:tcPr>
          <w:p w:rsidR="007A4890" w:rsidRPr="007D1E46" w:rsidRDefault="007A4890" w:rsidP="00455AB5">
            <w:pPr>
              <w:rPr>
                <w:rFonts w:cs="Arial"/>
                <w:bCs/>
                <w:szCs w:val="18"/>
                <w:lang w:eastAsia="en-US"/>
              </w:rPr>
            </w:pPr>
            <w:r w:rsidRPr="00C4447C">
              <w:rPr>
                <w:rFonts w:cs="Arial"/>
                <w:bCs/>
                <w:szCs w:val="18"/>
                <w:lang w:eastAsia="en-US"/>
              </w:rPr>
              <w:t>C1-SAServiceTaskDetails</w:t>
            </w:r>
            <w:r>
              <w:rPr>
                <w:rFonts w:cs="Arial"/>
                <w:bCs/>
                <w:szCs w:val="18"/>
                <w:lang w:eastAsia="en-US"/>
              </w:rPr>
              <w:t xml:space="preserve"> -</w:t>
            </w:r>
            <w:r>
              <w:t xml:space="preserve"> </w:t>
            </w:r>
            <w:r w:rsidRPr="00C4447C">
              <w:rPr>
                <w:rFonts w:cs="Arial"/>
                <w:bCs/>
                <w:szCs w:val="18"/>
                <w:lang w:eastAsia="en-US"/>
              </w:rPr>
              <w:t>SA Service Task Details BO</w:t>
            </w:r>
          </w:p>
        </w:tc>
      </w:tr>
      <w:tr w:rsidR="007A4890" w:rsidRPr="007D1E46" w:rsidTr="00455AB5">
        <w:trPr>
          <w:trHeight w:val="269"/>
        </w:trPr>
        <w:tc>
          <w:tcPr>
            <w:tcW w:w="4788" w:type="dxa"/>
          </w:tcPr>
          <w:p w:rsidR="007A4890" w:rsidRPr="007D1E46" w:rsidRDefault="007A4890" w:rsidP="00455AB5">
            <w:pPr>
              <w:rPr>
                <w:rFonts w:cs="Arial"/>
                <w:bCs/>
                <w:szCs w:val="18"/>
                <w:lang w:eastAsia="en-US"/>
              </w:rPr>
            </w:pPr>
            <w:r w:rsidRPr="00C4447C">
              <w:rPr>
                <w:rFonts w:cs="Arial"/>
                <w:bCs/>
                <w:szCs w:val="18"/>
                <w:lang w:eastAsia="en-US"/>
              </w:rPr>
              <w:t>C1-SATypeBasic</w:t>
            </w:r>
            <w:r>
              <w:rPr>
                <w:rFonts w:cs="Arial"/>
                <w:bCs/>
                <w:szCs w:val="18"/>
                <w:lang w:eastAsia="en-US"/>
              </w:rPr>
              <w:t xml:space="preserve"> -</w:t>
            </w:r>
            <w:r>
              <w:t xml:space="preserve"> </w:t>
            </w:r>
            <w:r w:rsidRPr="00C4447C">
              <w:rPr>
                <w:rFonts w:cs="Arial"/>
                <w:bCs/>
                <w:szCs w:val="18"/>
                <w:lang w:eastAsia="en-US"/>
              </w:rPr>
              <w:t>SA Type Basic</w:t>
            </w:r>
          </w:p>
        </w:tc>
      </w:tr>
      <w:tr w:rsidR="007A4890" w:rsidRPr="007D1E46" w:rsidTr="00455AB5">
        <w:trPr>
          <w:trHeight w:val="269"/>
        </w:trPr>
        <w:tc>
          <w:tcPr>
            <w:tcW w:w="4788" w:type="dxa"/>
          </w:tcPr>
          <w:p w:rsidR="007A4890" w:rsidRPr="007D1E46" w:rsidRDefault="007A4890" w:rsidP="00455AB5">
            <w:pPr>
              <w:rPr>
                <w:rFonts w:cs="Arial"/>
                <w:bCs/>
                <w:szCs w:val="18"/>
                <w:lang w:eastAsia="en-US"/>
              </w:rPr>
            </w:pPr>
            <w:proofErr w:type="spellStart"/>
            <w:r w:rsidRPr="00C4447C">
              <w:rPr>
                <w:rFonts w:cs="Arial"/>
                <w:bCs/>
                <w:szCs w:val="18"/>
                <w:lang w:eastAsia="en-US"/>
              </w:rPr>
              <w:t>CI_SAType</w:t>
            </w:r>
            <w:proofErr w:type="spellEnd"/>
            <w:r>
              <w:rPr>
                <w:rFonts w:cs="Arial"/>
                <w:bCs/>
                <w:szCs w:val="18"/>
                <w:lang w:eastAsia="en-US"/>
              </w:rPr>
              <w:t xml:space="preserve"> -</w:t>
            </w:r>
            <w:r>
              <w:t xml:space="preserve"> </w:t>
            </w:r>
            <w:r w:rsidRPr="00C4447C">
              <w:rPr>
                <w:rFonts w:cs="Arial"/>
                <w:bCs/>
                <w:szCs w:val="18"/>
                <w:lang w:eastAsia="en-US"/>
              </w:rPr>
              <w:t>SA Type Basic</w:t>
            </w:r>
          </w:p>
        </w:tc>
      </w:tr>
      <w:tr w:rsidR="007A4890" w:rsidRPr="007D1E46" w:rsidTr="00455AB5">
        <w:trPr>
          <w:trHeight w:val="269"/>
        </w:trPr>
        <w:tc>
          <w:tcPr>
            <w:tcW w:w="4788" w:type="dxa"/>
          </w:tcPr>
          <w:p w:rsidR="007A4890" w:rsidRPr="007D1E46" w:rsidRDefault="007A4890" w:rsidP="00455AB5">
            <w:pPr>
              <w:rPr>
                <w:rFonts w:cs="Arial"/>
                <w:bCs/>
                <w:szCs w:val="18"/>
                <w:lang w:eastAsia="en-US"/>
              </w:rPr>
            </w:pPr>
            <w:proofErr w:type="spellStart"/>
            <w:r w:rsidRPr="007D1E46">
              <w:rPr>
                <w:rFonts w:cs="Arial"/>
                <w:bCs/>
                <w:szCs w:val="18"/>
                <w:lang w:eastAsia="en-US"/>
              </w:rPr>
              <w:t>CI_SATypeStartOptionRequired</w:t>
            </w:r>
            <w:proofErr w:type="spellEnd"/>
            <w:r w:rsidRPr="007D1E46">
              <w:rPr>
                <w:rFonts w:cs="Arial"/>
                <w:bCs/>
                <w:szCs w:val="18"/>
                <w:lang w:eastAsia="en-US"/>
              </w:rPr>
              <w:t xml:space="preserve"> - SA Type Start Option Required</w:t>
            </w:r>
          </w:p>
        </w:tc>
      </w:tr>
      <w:tr w:rsidR="007A4890" w:rsidRPr="007D1E46" w:rsidTr="00455AB5">
        <w:trPr>
          <w:trHeight w:val="269"/>
        </w:trPr>
        <w:tc>
          <w:tcPr>
            <w:tcW w:w="4788" w:type="dxa"/>
          </w:tcPr>
          <w:p w:rsidR="007A4890" w:rsidRPr="007D1E46" w:rsidRDefault="007A4890" w:rsidP="00455AB5">
            <w:pPr>
              <w:rPr>
                <w:rFonts w:cs="Arial"/>
                <w:bCs/>
                <w:szCs w:val="18"/>
                <w:lang w:eastAsia="en-US"/>
              </w:rPr>
            </w:pPr>
            <w:r w:rsidRPr="00C4447C">
              <w:rPr>
                <w:rFonts w:cs="Arial"/>
                <w:bCs/>
                <w:szCs w:val="18"/>
                <w:lang w:eastAsia="en-US"/>
              </w:rPr>
              <w:t xml:space="preserve">C1-SAContractDetails </w:t>
            </w:r>
            <w:r>
              <w:rPr>
                <w:rFonts w:cs="Arial"/>
                <w:bCs/>
                <w:szCs w:val="18"/>
                <w:lang w:eastAsia="en-US"/>
              </w:rPr>
              <w:t>– Service Agreement Contract Details</w:t>
            </w:r>
          </w:p>
        </w:tc>
      </w:tr>
    </w:tbl>
    <w:p w:rsidR="007A4890" w:rsidRDefault="000E7A33" w:rsidP="007A4890">
      <w:pPr>
        <w:rPr>
          <w:rFonts w:ascii="Arial" w:hAnsi="Arial" w:cs="Arial"/>
          <w:b/>
          <w:u w:val="single"/>
        </w:rPr>
      </w:pPr>
      <w:r>
        <w:rPr>
          <w:rFonts w:cs="Arial"/>
          <w:b/>
          <w:lang w:eastAsia="en-US"/>
        </w:rPr>
        <w:t xml:space="preserve">Business Object Y                        Business Object:   </w:t>
      </w:r>
    </w:p>
    <w:p w:rsidR="007A4890" w:rsidRDefault="007A4890" w:rsidP="007A4890">
      <w:pPr>
        <w:rPr>
          <w:rFonts w:ascii="Arial" w:hAnsi="Arial" w:cs="Arial"/>
          <w:b/>
          <w:bCs/>
          <w:u w:val="single"/>
        </w:rPr>
      </w:pPr>
    </w:p>
    <w:p w:rsidR="007A4890" w:rsidRDefault="007A4890" w:rsidP="007A4890">
      <w:pPr>
        <w:rPr>
          <w:rFonts w:ascii="Arial" w:hAnsi="Arial" w:cs="Arial"/>
          <w:b/>
          <w:bCs/>
          <w:u w:val="single"/>
        </w:rPr>
      </w:pPr>
    </w:p>
    <w:p w:rsidR="007A4890" w:rsidRDefault="007A4890" w:rsidP="007A4890">
      <w:pPr>
        <w:rPr>
          <w:rFonts w:ascii="Arial" w:hAnsi="Arial" w:cs="Arial"/>
          <w:b/>
          <w:bCs/>
          <w:u w:val="single"/>
        </w:rPr>
      </w:pPr>
    </w:p>
    <w:p w:rsidR="007A4890" w:rsidRDefault="007A4890" w:rsidP="007A4890">
      <w:pPr>
        <w:rPr>
          <w:rFonts w:ascii="Arial" w:hAnsi="Arial" w:cs="Arial"/>
          <w:b/>
          <w:bCs/>
          <w:u w:val="single"/>
        </w:rPr>
      </w:pPr>
    </w:p>
    <w:p w:rsidR="007A4890" w:rsidRDefault="007A4890" w:rsidP="007A4890">
      <w:pPr>
        <w:rPr>
          <w:rFonts w:ascii="Arial" w:hAnsi="Arial" w:cs="Arial"/>
          <w:b/>
          <w:bCs/>
          <w:u w:val="single"/>
        </w:rPr>
      </w:pPr>
    </w:p>
    <w:p w:rsidR="007A4890" w:rsidRDefault="007A4890" w:rsidP="007A4890">
      <w:pPr>
        <w:rPr>
          <w:rFonts w:ascii="Arial" w:hAnsi="Arial" w:cs="Arial"/>
          <w:b/>
          <w:bCs/>
          <w:u w:val="single"/>
        </w:rPr>
      </w:pPr>
    </w:p>
    <w:p w:rsidR="007A4890" w:rsidRDefault="007A4890" w:rsidP="007A4890">
      <w:pPr>
        <w:rPr>
          <w:rFonts w:ascii="Arial" w:hAnsi="Arial" w:cs="Arial"/>
          <w:b/>
          <w:bCs/>
          <w:u w:val="single"/>
        </w:rPr>
      </w:pPr>
    </w:p>
    <w:p w:rsidR="007A4890" w:rsidRDefault="007A4890" w:rsidP="007A4890">
      <w:pPr>
        <w:rPr>
          <w:rFonts w:ascii="Arial" w:hAnsi="Arial" w:cs="Arial"/>
          <w:b/>
          <w:bCs/>
          <w:u w:val="single"/>
        </w:rPr>
      </w:pPr>
    </w:p>
    <w:p w:rsidR="007A4890" w:rsidRDefault="007A4890" w:rsidP="007A4890">
      <w:pPr>
        <w:rPr>
          <w:rFonts w:ascii="Arial" w:hAnsi="Arial" w:cs="Arial"/>
          <w:b/>
          <w:bCs/>
          <w:u w:val="single"/>
        </w:rPr>
      </w:pPr>
    </w:p>
    <w:p w:rsidR="008E2CE0" w:rsidRDefault="008E2CE0">
      <w:pPr>
        <w:rPr>
          <w:rFonts w:cs="Arial"/>
          <w:b/>
          <w:u w:val="single"/>
          <w:lang w:eastAsia="en-US"/>
        </w:rPr>
      </w:pPr>
    </w:p>
    <w:p w:rsidR="008E2CE0" w:rsidRDefault="008E2CE0">
      <w:pPr>
        <w:rPr>
          <w:rFonts w:cs="Arial"/>
          <w:b/>
          <w:u w:val="single"/>
          <w:lang w:eastAsia="en-US"/>
        </w:rPr>
      </w:pPr>
    </w:p>
    <w:p w:rsidR="008E2CE0" w:rsidRDefault="008E2CE0">
      <w:pPr>
        <w:rPr>
          <w:rFonts w:cs="Arial"/>
          <w:b/>
          <w:u w:val="single"/>
          <w:lang w:eastAsia="en-US"/>
        </w:rPr>
      </w:pPr>
    </w:p>
    <w:p w:rsidR="008E2CE0" w:rsidRDefault="008E2CE0">
      <w:pPr>
        <w:rPr>
          <w:rFonts w:cs="Arial"/>
          <w:b/>
          <w:u w:val="single"/>
          <w:lang w:eastAsia="en-US"/>
        </w:rPr>
      </w:pPr>
    </w:p>
    <w:p w:rsidR="008E2CE0" w:rsidRDefault="008E2CE0">
      <w:pPr>
        <w:rPr>
          <w:rFonts w:cs="Arial"/>
          <w:b/>
          <w:u w:val="single"/>
          <w:lang w:eastAsia="en-US"/>
        </w:rPr>
      </w:pPr>
    </w:p>
    <w:p w:rsidR="007A4890" w:rsidRDefault="007A4890">
      <w:pPr>
        <w:rPr>
          <w:rFonts w:cs="Arial"/>
          <w:b/>
          <w:u w:val="single"/>
          <w:lang w:eastAsia="en-US"/>
        </w:rPr>
      </w:pPr>
    </w:p>
    <w:p w:rsidR="007A4890" w:rsidRDefault="007A4890">
      <w:pPr>
        <w:rPr>
          <w:rFonts w:cs="Arial"/>
          <w:b/>
          <w:u w:val="single"/>
          <w:lang w:eastAsia="en-US"/>
        </w:rPr>
      </w:pPr>
    </w:p>
    <w:p w:rsidR="007A4890" w:rsidRDefault="007A4890">
      <w:pPr>
        <w:rPr>
          <w:rFonts w:cs="Arial"/>
          <w:b/>
          <w:u w:val="single"/>
          <w:lang w:eastAsia="en-US"/>
        </w:rPr>
      </w:pPr>
    </w:p>
    <w:p w:rsidR="007A4890" w:rsidRDefault="007A4890">
      <w:pPr>
        <w:rPr>
          <w:rFonts w:cs="Arial"/>
          <w:b/>
          <w:u w:val="single"/>
          <w:lang w:eastAsia="en-US"/>
        </w:rPr>
      </w:pPr>
    </w:p>
    <w:p w:rsidR="007A4890" w:rsidRDefault="007A4890">
      <w:pPr>
        <w:rPr>
          <w:rFonts w:cs="Arial"/>
          <w:b/>
          <w:u w:val="single"/>
          <w:lang w:eastAsia="en-US"/>
        </w:rPr>
      </w:pPr>
    </w:p>
    <w:p w:rsidR="007A4890" w:rsidRDefault="007A4890">
      <w:pPr>
        <w:rPr>
          <w:rFonts w:cs="Arial"/>
          <w:b/>
          <w:u w:val="single"/>
          <w:lang w:eastAsia="en-US"/>
        </w:rPr>
      </w:pPr>
    </w:p>
    <w:p w:rsidR="007A4890" w:rsidRDefault="007A4890">
      <w:pPr>
        <w:rPr>
          <w:rFonts w:cs="Arial"/>
          <w:b/>
          <w:u w:val="single"/>
          <w:lang w:eastAsia="en-US"/>
        </w:rPr>
      </w:pPr>
    </w:p>
    <w:p w:rsidR="007A4890" w:rsidRDefault="007A4890">
      <w:pPr>
        <w:rPr>
          <w:rFonts w:cs="Arial"/>
          <w:b/>
          <w:u w:val="single"/>
          <w:lang w:eastAsia="en-US"/>
        </w:rPr>
      </w:pPr>
    </w:p>
    <w:p w:rsidR="007A4890" w:rsidRDefault="007A4890">
      <w:pPr>
        <w:rPr>
          <w:rFonts w:cs="Arial"/>
          <w:b/>
          <w:u w:val="single"/>
          <w:lang w:eastAsia="en-US"/>
        </w:rPr>
      </w:pPr>
    </w:p>
    <w:p w:rsidR="007A4890" w:rsidRDefault="007A4890">
      <w:pPr>
        <w:rPr>
          <w:rFonts w:cs="Arial"/>
          <w:b/>
          <w:u w:val="single"/>
          <w:lang w:eastAsia="en-US"/>
        </w:rPr>
      </w:pPr>
    </w:p>
    <w:p w:rsidR="002314B6" w:rsidRDefault="002314B6"/>
    <w:p w:rsidR="007E7FEE" w:rsidRDefault="00A601B9">
      <w:pPr>
        <w:rPr>
          <w:rFonts w:cs="Arial"/>
          <w:b/>
          <w:u w:val="single"/>
          <w:lang w:eastAsia="en-US"/>
        </w:rPr>
      </w:pPr>
      <w:hyperlink w:anchor="BPM3" w:history="1">
        <w:r w:rsidR="007E7FEE">
          <w:rPr>
            <w:rStyle w:val="Hyperlink"/>
            <w:rFonts w:cs="Arial"/>
            <w:b/>
            <w:lang w:eastAsia="en-US"/>
          </w:rPr>
          <w:t>3.4</w:t>
        </w:r>
      </w:hyperlink>
      <w:r w:rsidR="007E7FEE">
        <w:rPr>
          <w:rFonts w:cs="Arial"/>
          <w:b/>
          <w:u w:val="single"/>
          <w:lang w:eastAsia="en-US"/>
        </w:rPr>
        <w:t xml:space="preserve"> Request Start Service for Multiple Premises</w:t>
      </w:r>
    </w:p>
    <w:p w:rsidR="007E7FEE" w:rsidRDefault="007E7FEE">
      <w:pPr>
        <w:rPr>
          <w:rFonts w:cs="Arial"/>
          <w:lang w:eastAsia="en-US"/>
        </w:rPr>
      </w:pPr>
      <w:r>
        <w:rPr>
          <w:b/>
          <w:bCs/>
          <w:lang w:eastAsia="en-US"/>
        </w:rPr>
        <w:t>A</w:t>
      </w:r>
      <w:r w:rsidR="00555A56">
        <w:rPr>
          <w:rFonts w:cs="Arial"/>
          <w:b/>
          <w:lang w:eastAsia="en-US"/>
        </w:rPr>
        <w:t xml:space="preserve">ctor/Role: </w:t>
      </w:r>
      <w:r w:rsidR="002314B6">
        <w:rPr>
          <w:rFonts w:cs="Arial"/>
          <w:b/>
          <w:lang w:eastAsia="en-US"/>
        </w:rPr>
        <w:t>CSR or Authorized User</w:t>
      </w:r>
      <w:r>
        <w:rPr>
          <w:rFonts w:cs="Arial"/>
          <w:b/>
          <w:lang w:eastAsia="en-US"/>
        </w:rPr>
        <w:t xml:space="preserve"> </w:t>
      </w:r>
      <w:r>
        <w:rPr>
          <w:rFonts w:cs="Arial"/>
          <w:lang w:eastAsia="en-US"/>
        </w:rPr>
        <w:t xml:space="preserve"> </w:t>
      </w:r>
    </w:p>
    <w:p w:rsidR="007E7FEE" w:rsidRDefault="007E7FEE">
      <w:pPr>
        <w:rPr>
          <w:rFonts w:cs="Arial"/>
          <w:b/>
          <w:u w:val="single"/>
          <w:lang w:eastAsia="en-US"/>
        </w:rPr>
      </w:pPr>
      <w:r>
        <w:rPr>
          <w:rFonts w:cs="Arial"/>
          <w:b/>
          <w:lang w:eastAsia="en-US"/>
        </w:rPr>
        <w:t>Description:</w:t>
      </w:r>
    </w:p>
    <w:p w:rsidR="007E7FEE" w:rsidRDefault="007E7FEE">
      <w:pPr>
        <w:rPr>
          <w:lang w:eastAsia="en-US"/>
        </w:rPr>
      </w:pPr>
      <w:r>
        <w:rPr>
          <w:lang w:eastAsia="en-US"/>
        </w:rPr>
        <w:t xml:space="preserve">The CSR or Authorized User confirms and requests </w:t>
      </w:r>
      <w:hyperlink w:anchor="StartStopNotebook" w:history="1">
        <w:r>
          <w:rPr>
            <w:rStyle w:val="Hyperlink"/>
            <w:lang w:eastAsia="en-US"/>
          </w:rPr>
          <w:t>Start Service</w:t>
        </w:r>
      </w:hyperlink>
      <w:r>
        <w:rPr>
          <w:lang w:eastAsia="en-US"/>
        </w:rPr>
        <w:t xml:space="preserve"> for one or multiple Premises. </w:t>
      </w:r>
      <w:r w:rsidR="002314B6">
        <w:rPr>
          <w:lang w:eastAsia="en-US"/>
        </w:rPr>
        <w:t xml:space="preserve">  Refer to 3.3.6.2 C2M.CCB Start Premise Based Service for Landlord-Tenant.</w:t>
      </w:r>
      <w:r>
        <w:rPr>
          <w:lang w:eastAsia="en-US"/>
        </w:rPr>
        <w:t xml:space="preserve"> </w:t>
      </w:r>
    </w:p>
    <w:p w:rsidR="007A4890" w:rsidRDefault="007A4890"/>
    <w:p w:rsidR="007E7FEE" w:rsidRDefault="00A601B9">
      <w:pPr>
        <w:rPr>
          <w:rFonts w:cs="Arial"/>
          <w:b/>
          <w:u w:val="single"/>
          <w:lang w:eastAsia="en-US"/>
        </w:rPr>
      </w:pPr>
      <w:hyperlink w:anchor="BPM3" w:history="1">
        <w:r w:rsidR="00152E03">
          <w:rPr>
            <w:rStyle w:val="Hyperlink"/>
            <w:rFonts w:cs="Arial"/>
            <w:b/>
            <w:lang w:eastAsia="en-US"/>
          </w:rPr>
          <w:t>3.5</w:t>
        </w:r>
      </w:hyperlink>
      <w:r w:rsidR="007E7FEE">
        <w:rPr>
          <w:rFonts w:cs="Arial"/>
          <w:b/>
          <w:u w:val="single"/>
          <w:lang w:eastAsia="en-US"/>
        </w:rPr>
        <w:t xml:space="preserve"> Request Stop Service(s) Associated with Specific Account</w:t>
      </w:r>
    </w:p>
    <w:p w:rsidR="007E7FEE" w:rsidRDefault="007E7FEE">
      <w:pPr>
        <w:rPr>
          <w:rFonts w:cs="Arial"/>
          <w:lang w:eastAsia="en-US"/>
        </w:rPr>
      </w:pPr>
      <w:r>
        <w:rPr>
          <w:b/>
          <w:bCs/>
          <w:lang w:eastAsia="en-US"/>
        </w:rPr>
        <w:t>A</w:t>
      </w:r>
      <w:r w:rsidR="00555A56">
        <w:rPr>
          <w:rFonts w:cs="Arial"/>
          <w:b/>
          <w:lang w:eastAsia="en-US"/>
        </w:rPr>
        <w:t>ctor/Role:</w:t>
      </w:r>
      <w:r>
        <w:rPr>
          <w:rFonts w:cs="Arial"/>
          <w:b/>
          <w:lang w:eastAsia="en-US"/>
        </w:rPr>
        <w:t xml:space="preserve"> </w:t>
      </w:r>
      <w:r w:rsidR="0099646E">
        <w:rPr>
          <w:rFonts w:cs="Arial"/>
          <w:b/>
          <w:lang w:eastAsia="en-US"/>
        </w:rPr>
        <w:t>CSR or Authorized User</w:t>
      </w:r>
      <w:r>
        <w:rPr>
          <w:rFonts w:cs="Arial"/>
          <w:b/>
          <w:lang w:eastAsia="en-US"/>
        </w:rPr>
        <w:t xml:space="preserve"> </w:t>
      </w:r>
      <w:r>
        <w:rPr>
          <w:rFonts w:cs="Arial"/>
          <w:lang w:eastAsia="en-US"/>
        </w:rPr>
        <w:t xml:space="preserve"> </w:t>
      </w:r>
    </w:p>
    <w:p w:rsidR="007E7FEE" w:rsidRDefault="007E7FEE">
      <w:pPr>
        <w:rPr>
          <w:rFonts w:cs="Arial"/>
          <w:b/>
          <w:u w:val="single"/>
          <w:lang w:eastAsia="en-US"/>
        </w:rPr>
      </w:pPr>
      <w:r>
        <w:rPr>
          <w:rFonts w:cs="Arial"/>
          <w:b/>
          <w:lang w:eastAsia="en-US"/>
        </w:rPr>
        <w:t>Description:</w:t>
      </w:r>
    </w:p>
    <w:p w:rsidR="00721D46" w:rsidRDefault="007E7FEE">
      <w:pPr>
        <w:pStyle w:val="tty80"/>
        <w:rPr>
          <w:rFonts w:ascii="Book Antiqua" w:hAnsi="Book Antiqua"/>
          <w:lang w:eastAsia="en-US"/>
        </w:rPr>
      </w:pPr>
      <w:bookmarkStart w:id="34" w:name="OLE_LINK5"/>
      <w:r>
        <w:rPr>
          <w:rFonts w:ascii="Book Antiqua" w:hAnsi="Book Antiqua"/>
          <w:lang w:eastAsia="en-US"/>
        </w:rPr>
        <w:t xml:space="preserve">Upon receipt of request to stop Service associated with multiple Premises, the CSR or Authorized User determines the Stop Date, Account ID as needed, and if linked premises are to </w:t>
      </w:r>
      <w:proofErr w:type="gramStart"/>
      <w:r>
        <w:rPr>
          <w:rFonts w:ascii="Book Antiqua" w:hAnsi="Book Antiqua"/>
          <w:lang w:eastAsia="en-US"/>
        </w:rPr>
        <w:t>be stopped</w:t>
      </w:r>
      <w:proofErr w:type="gramEnd"/>
      <w:r>
        <w:rPr>
          <w:rFonts w:ascii="Book Antiqua" w:hAnsi="Book Antiqua"/>
          <w:lang w:eastAsia="en-US"/>
        </w:rPr>
        <w:t xml:space="preserve"> also.</w:t>
      </w:r>
      <w:r w:rsidR="00152E03">
        <w:rPr>
          <w:rFonts w:ascii="Book Antiqua" w:hAnsi="Book Antiqua"/>
          <w:lang w:eastAsia="en-US"/>
        </w:rPr>
        <w:t xml:space="preserve">  The following algorithms and configuration </w:t>
      </w:r>
      <w:proofErr w:type="gramStart"/>
      <w:r w:rsidR="00152E03">
        <w:rPr>
          <w:rFonts w:ascii="Book Antiqua" w:hAnsi="Book Antiqua"/>
          <w:lang w:eastAsia="en-US"/>
        </w:rPr>
        <w:t>are further referenced</w:t>
      </w:r>
      <w:proofErr w:type="gramEnd"/>
      <w:r w:rsidR="00152E03">
        <w:rPr>
          <w:rFonts w:ascii="Book Antiqua" w:hAnsi="Book Antiqua"/>
          <w:lang w:eastAsia="en-US"/>
        </w:rPr>
        <w:t xml:space="preserve"> in 3.3.6.3 C2M.CCB Stop Premise Based Service for Landlord-Tenant. </w:t>
      </w:r>
    </w:p>
    <w:p w:rsidR="00721D46" w:rsidRDefault="00721D46">
      <w:pPr>
        <w:pStyle w:val="tty80"/>
        <w:rPr>
          <w:rFonts w:ascii="Book Antiqua" w:hAnsi="Book Antiqua"/>
          <w:lang w:eastAsia="en-US"/>
        </w:rPr>
      </w:pPr>
    </w:p>
    <w:p w:rsidR="000E7A33" w:rsidRDefault="000E7A33">
      <w:pPr>
        <w:pStyle w:val="tty80"/>
        <w:rPr>
          <w:rFonts w:ascii="Book Antiqua" w:hAnsi="Book Antiqua"/>
          <w:lang w:eastAsia="en-US"/>
        </w:rPr>
      </w:pPr>
    </w:p>
    <w:p w:rsidR="00152E03" w:rsidRDefault="00152E03">
      <w:pPr>
        <w:pStyle w:val="tty80"/>
        <w:rPr>
          <w:rFonts w:ascii="Book Antiqua" w:hAnsi="Book Antiqua"/>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52E03" w:rsidTr="00171FDD">
        <w:tc>
          <w:tcPr>
            <w:tcW w:w="4860" w:type="dxa"/>
          </w:tcPr>
          <w:p w:rsidR="00152E03" w:rsidRPr="007D1E46" w:rsidRDefault="00152E03" w:rsidP="00171FDD">
            <w:pPr>
              <w:rPr>
                <w:rFonts w:cs="Arial"/>
                <w:bCs/>
                <w:szCs w:val="18"/>
                <w:lang w:eastAsia="en-US"/>
              </w:rPr>
            </w:pPr>
            <w:r w:rsidRPr="004D20DF">
              <w:rPr>
                <w:rFonts w:cs="Arial"/>
                <w:bCs/>
                <w:szCs w:val="18"/>
                <w:lang w:eastAsia="en-US"/>
              </w:rPr>
              <w:lastRenderedPageBreak/>
              <w:t>C2MSAI-INFO</w:t>
            </w:r>
            <w:r>
              <w:rPr>
                <w:rFonts w:cs="Arial"/>
                <w:bCs/>
                <w:szCs w:val="18"/>
                <w:lang w:eastAsia="en-US"/>
              </w:rPr>
              <w:t xml:space="preserve"> </w:t>
            </w:r>
            <w:r w:rsidRPr="007D1E46">
              <w:rPr>
                <w:rFonts w:cs="Arial"/>
                <w:bCs/>
                <w:szCs w:val="18"/>
                <w:lang w:eastAsia="en-US"/>
              </w:rPr>
              <w:t xml:space="preserve">- </w:t>
            </w:r>
            <w:r>
              <w:t>This</w:t>
            </w:r>
            <w:r w:rsidRPr="00B60D88">
              <w:rPr>
                <w:rStyle w:val="data"/>
                <w:color w:val="000000"/>
              </w:rPr>
              <w:t xml:space="preserve"> </w:t>
            </w:r>
            <w:r>
              <w:rPr>
                <w:rStyle w:val="data"/>
                <w:color w:val="000000"/>
              </w:rPr>
              <w:t xml:space="preserve">Installation Option </w:t>
            </w:r>
            <w:r w:rsidRPr="00B60D88">
              <w:rPr>
                <w:rStyle w:val="data"/>
                <w:color w:val="000000"/>
              </w:rPr>
              <w:t xml:space="preserve">algorithm </w:t>
            </w:r>
            <w:r>
              <w:rPr>
                <w:rStyle w:val="data"/>
                <w:color w:val="000000"/>
              </w:rPr>
              <w:t xml:space="preserve">type </w:t>
            </w:r>
            <w:r w:rsidRPr="00B60D88">
              <w:rPr>
                <w:rStyle w:val="data"/>
                <w:color w:val="000000"/>
              </w:rPr>
              <w:t>formats the "SA Information" that appears throughout the system.</w:t>
            </w:r>
          </w:p>
        </w:tc>
      </w:tr>
      <w:tr w:rsidR="00152E03" w:rsidTr="00171FDD">
        <w:tc>
          <w:tcPr>
            <w:tcW w:w="4860" w:type="dxa"/>
          </w:tcPr>
          <w:p w:rsidR="00152E03" w:rsidRPr="007D1E46" w:rsidRDefault="00152E03" w:rsidP="00171FDD">
            <w:pPr>
              <w:rPr>
                <w:rFonts w:cs="Arial"/>
                <w:bCs/>
                <w:szCs w:val="18"/>
                <w:lang w:eastAsia="en-US"/>
              </w:rPr>
            </w:pPr>
            <w:r w:rsidRPr="002314B6">
              <w:rPr>
                <w:rFonts w:cs="Arial"/>
                <w:bCs/>
                <w:szCs w:val="18"/>
                <w:lang w:eastAsia="en-US"/>
              </w:rPr>
              <w:t>C2M-SAT-INFO</w:t>
            </w:r>
            <w:r w:rsidRPr="007D1E46">
              <w:rPr>
                <w:rFonts w:cs="Arial"/>
                <w:bCs/>
                <w:szCs w:val="18"/>
                <w:lang w:eastAsia="en-US"/>
              </w:rPr>
              <w:t xml:space="preserve">- </w:t>
            </w:r>
            <w:r>
              <w:t>This</w:t>
            </w:r>
            <w:r w:rsidRPr="00B60D88">
              <w:rPr>
                <w:rFonts w:cs="Arial"/>
                <w:bCs/>
                <w:szCs w:val="18"/>
                <w:lang w:eastAsia="en-US"/>
              </w:rPr>
              <w:t xml:space="preserve"> </w:t>
            </w:r>
            <w:r>
              <w:rPr>
                <w:rFonts w:cs="Arial"/>
                <w:bCs/>
                <w:szCs w:val="18"/>
                <w:lang w:eastAsia="en-US"/>
              </w:rPr>
              <w:t xml:space="preserve">SA Type </w:t>
            </w:r>
            <w:r w:rsidRPr="00B60D88">
              <w:rPr>
                <w:rFonts w:cs="Arial"/>
                <w:bCs/>
                <w:szCs w:val="18"/>
                <w:lang w:eastAsia="en-US"/>
              </w:rPr>
              <w:t xml:space="preserve">algorithm </w:t>
            </w:r>
            <w:r>
              <w:rPr>
                <w:rFonts w:cs="Arial"/>
                <w:bCs/>
                <w:szCs w:val="18"/>
                <w:lang w:eastAsia="en-US"/>
              </w:rPr>
              <w:t xml:space="preserve">type </w:t>
            </w:r>
            <w:r w:rsidRPr="00B60D88">
              <w:rPr>
                <w:rFonts w:cs="Arial"/>
                <w:bCs/>
                <w:szCs w:val="18"/>
                <w:lang w:eastAsia="en-US"/>
              </w:rPr>
              <w:t>formats the "SA Information" that appears throughout the system.</w:t>
            </w:r>
          </w:p>
        </w:tc>
      </w:tr>
      <w:tr w:rsidR="00152E03" w:rsidTr="00171FDD">
        <w:tc>
          <w:tcPr>
            <w:tcW w:w="4860" w:type="dxa"/>
          </w:tcPr>
          <w:p w:rsidR="00152E03" w:rsidRPr="007C7D29" w:rsidRDefault="00152E03" w:rsidP="00171FDD">
            <w:pPr>
              <w:rPr>
                <w:rFonts w:cs="Arial"/>
                <w:color w:val="000000"/>
                <w:szCs w:val="16"/>
              </w:rPr>
            </w:pPr>
            <w:r w:rsidRPr="007A4890">
              <w:rPr>
                <w:rFonts w:cs="Arial"/>
                <w:bCs/>
                <w:szCs w:val="18"/>
                <w:lang w:eastAsia="en-US"/>
              </w:rPr>
              <w:t>C1-STOP-SA</w:t>
            </w:r>
            <w:r>
              <w:rPr>
                <w:rFonts w:cs="Arial"/>
                <w:bCs/>
                <w:szCs w:val="18"/>
                <w:lang w:eastAsia="en-US"/>
              </w:rPr>
              <w:t xml:space="preserve"> </w:t>
            </w:r>
            <w:r w:rsidRPr="007748F7">
              <w:rPr>
                <w:rFonts w:cs="Arial"/>
                <w:bCs/>
                <w:szCs w:val="18"/>
                <w:lang w:eastAsia="en-US"/>
              </w:rPr>
              <w:t xml:space="preserve">- </w:t>
            </w:r>
            <w:r>
              <w:t>This</w:t>
            </w:r>
            <w:r w:rsidRPr="00EF717C">
              <w:rPr>
                <w:rFonts w:cs="Arial"/>
                <w:bCs/>
                <w:szCs w:val="18"/>
                <w:lang w:eastAsia="en-US"/>
              </w:rPr>
              <w:t xml:space="preserve"> control central alert algorithm</w:t>
            </w:r>
            <w:r>
              <w:rPr>
                <w:rFonts w:cs="Arial"/>
                <w:bCs/>
                <w:szCs w:val="18"/>
                <w:lang w:eastAsia="en-US"/>
              </w:rPr>
              <w:t xml:space="preserve"> type</w:t>
            </w:r>
            <w:r w:rsidRPr="00EF717C">
              <w:rPr>
                <w:rFonts w:cs="Arial"/>
                <w:bCs/>
                <w:szCs w:val="18"/>
                <w:lang w:eastAsia="en-US"/>
              </w:rPr>
              <w:t xml:space="preserve"> creates an alert if current account has any stopped service agreement(s).</w:t>
            </w:r>
          </w:p>
        </w:tc>
      </w:tr>
      <w:tr w:rsidR="00923345" w:rsidTr="00171FDD">
        <w:tc>
          <w:tcPr>
            <w:tcW w:w="4860" w:type="dxa"/>
          </w:tcPr>
          <w:p w:rsidR="00923345" w:rsidRPr="007A4890" w:rsidRDefault="00923345" w:rsidP="00171FDD">
            <w:pPr>
              <w:rPr>
                <w:rFonts w:cs="Arial"/>
                <w:bCs/>
                <w:szCs w:val="18"/>
                <w:lang w:eastAsia="en-US"/>
              </w:rPr>
            </w:pPr>
            <w:r w:rsidRPr="00923345">
              <w:rPr>
                <w:rFonts w:cs="Arial"/>
                <w:bCs/>
                <w:szCs w:val="18"/>
                <w:lang w:eastAsia="en-US"/>
              </w:rPr>
              <w:t>C1-SAIS-ST</w:t>
            </w:r>
            <w:r>
              <w:rPr>
                <w:rFonts w:cs="Arial"/>
                <w:bCs/>
                <w:szCs w:val="18"/>
                <w:lang w:eastAsia="en-US"/>
              </w:rPr>
              <w:t xml:space="preserve"> </w:t>
            </w:r>
            <w:proofErr w:type="gramStart"/>
            <w:r>
              <w:rPr>
                <w:rFonts w:cs="Arial"/>
                <w:bCs/>
                <w:szCs w:val="18"/>
                <w:lang w:eastAsia="en-US"/>
              </w:rPr>
              <w:t xml:space="preserve">- </w:t>
            </w:r>
            <w:r>
              <w:t xml:space="preserve"> </w:t>
            </w:r>
            <w:r w:rsidRPr="00923345">
              <w:rPr>
                <w:rFonts w:cs="Arial"/>
                <w:bCs/>
                <w:szCs w:val="18"/>
                <w:lang w:eastAsia="en-US"/>
              </w:rPr>
              <w:t>Algorithms</w:t>
            </w:r>
            <w:proofErr w:type="gramEnd"/>
            <w:r w:rsidRPr="00923345">
              <w:rPr>
                <w:rFonts w:cs="Arial"/>
                <w:bCs/>
                <w:szCs w:val="18"/>
                <w:lang w:eastAsia="en-US"/>
              </w:rPr>
              <w:t xml:space="preserve"> of this type automatically stop a pending stop service agreement (instead of waiting for the background process that transitions SAs from pending stop to stopped).  The existing rules for SA stop still apply.</w:t>
            </w:r>
          </w:p>
        </w:tc>
      </w:tr>
    </w:tbl>
    <w:p w:rsidR="00152E03" w:rsidRDefault="00152E03" w:rsidP="00152E03">
      <w:pPr>
        <w:rPr>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152E03" w:rsidRDefault="00152E03" w:rsidP="00152E03">
      <w:pPr>
        <w:rPr>
          <w:rFonts w:cs="Arial"/>
          <w:b/>
          <w:lang w:eastAsia="en-US"/>
        </w:rPr>
      </w:pPr>
    </w:p>
    <w:p w:rsidR="00152E03" w:rsidRDefault="00152E03" w:rsidP="00152E03">
      <w:pPr>
        <w:rPr>
          <w:rFonts w:cs="Arial"/>
          <w:b/>
          <w:lang w:eastAsia="en-US"/>
        </w:rPr>
      </w:pPr>
      <w:r>
        <w:rPr>
          <w:rFonts w:cs="Arial"/>
          <w:b/>
          <w:lang w:eastAsia="en-US"/>
        </w:rPr>
        <w:t xml:space="preserve">                 </w:t>
      </w:r>
    </w:p>
    <w:p w:rsidR="00152E03" w:rsidRDefault="00152E03" w:rsidP="00152E03">
      <w:pPr>
        <w:rPr>
          <w:rFonts w:cs="Arial"/>
          <w:b/>
          <w:lang w:eastAsia="en-US"/>
        </w:rPr>
      </w:pPr>
    </w:p>
    <w:p w:rsidR="00152E03" w:rsidRDefault="00152E03" w:rsidP="00152E03">
      <w:pPr>
        <w:rPr>
          <w:rFonts w:cs="Arial"/>
          <w:b/>
          <w:lang w:eastAsia="en-US"/>
        </w:rPr>
      </w:pPr>
    </w:p>
    <w:p w:rsidR="00152E03" w:rsidRDefault="00152E03" w:rsidP="00152E03">
      <w:pPr>
        <w:rPr>
          <w:rFonts w:cs="Arial"/>
          <w:b/>
          <w:lang w:eastAsia="en-US"/>
        </w:rPr>
      </w:pPr>
    </w:p>
    <w:p w:rsidR="00152E03" w:rsidRDefault="00152E03" w:rsidP="00152E03">
      <w:pPr>
        <w:rPr>
          <w:rFonts w:cs="Arial"/>
          <w:b/>
          <w:lang w:eastAsia="en-US"/>
        </w:rPr>
      </w:pPr>
    </w:p>
    <w:p w:rsidR="00152E03" w:rsidRDefault="00152E03" w:rsidP="00152E03">
      <w:pPr>
        <w:rPr>
          <w:rFonts w:cs="Arial"/>
          <w:b/>
          <w:lang w:eastAsia="en-US"/>
        </w:rPr>
      </w:pPr>
    </w:p>
    <w:p w:rsidR="00152E03" w:rsidRDefault="00152E03" w:rsidP="00152E03">
      <w:pPr>
        <w:rPr>
          <w:rFonts w:cs="Arial"/>
          <w:b/>
          <w:lang w:eastAsia="en-US"/>
        </w:rPr>
      </w:pPr>
    </w:p>
    <w:p w:rsidR="00152E03" w:rsidRDefault="00152E03" w:rsidP="00152E03">
      <w:pPr>
        <w:rPr>
          <w:rFonts w:cs="Arial"/>
          <w:b/>
          <w:lang w:eastAsia="en-US"/>
        </w:rPr>
      </w:pPr>
    </w:p>
    <w:p w:rsidR="00152E03" w:rsidRDefault="00152E03">
      <w:pPr>
        <w:pStyle w:val="tty80"/>
        <w:rPr>
          <w:rFonts w:ascii="Book Antiqua" w:hAnsi="Book Antiqua"/>
          <w:lang w:eastAsia="en-US"/>
        </w:rPr>
      </w:pPr>
    </w:p>
    <w:p w:rsidR="00152E03" w:rsidRDefault="00152E03">
      <w:pPr>
        <w:pStyle w:val="tty80"/>
        <w:rPr>
          <w:rFonts w:ascii="Book Antiqua" w:hAnsi="Book Antiqua"/>
          <w:lang w:eastAsia="en-US"/>
        </w:rPr>
      </w:pPr>
    </w:p>
    <w:p w:rsidR="00152E03" w:rsidRDefault="00152E03">
      <w:pPr>
        <w:pStyle w:val="tty80"/>
        <w:rPr>
          <w:rFonts w:ascii="Book Antiqua" w:hAnsi="Book Antiqua"/>
          <w:lang w:eastAsia="en-US"/>
        </w:rPr>
      </w:pPr>
    </w:p>
    <w:p w:rsidR="00923345" w:rsidRDefault="00923345" w:rsidP="00152E03">
      <w:pPr>
        <w:rPr>
          <w:rFonts w:cs="Arial"/>
          <w:b/>
          <w:lang w:eastAsia="en-US"/>
        </w:rPr>
      </w:pPr>
    </w:p>
    <w:p w:rsidR="00923345" w:rsidRDefault="00923345" w:rsidP="00152E03">
      <w:pPr>
        <w:rPr>
          <w:rFonts w:cs="Arial"/>
          <w:b/>
          <w:lang w:eastAsia="en-US"/>
        </w:rPr>
      </w:pPr>
    </w:p>
    <w:p w:rsidR="00923345" w:rsidRDefault="00923345" w:rsidP="00152E03">
      <w:pPr>
        <w:rPr>
          <w:rFonts w:cs="Arial"/>
          <w:b/>
          <w:lang w:eastAsia="en-US"/>
        </w:rPr>
      </w:pPr>
    </w:p>
    <w:p w:rsidR="00152E03" w:rsidRDefault="00152E03" w:rsidP="00152E03">
      <w:pPr>
        <w:rPr>
          <w:b/>
          <w:lang w:eastAsia="en-US"/>
        </w:rPr>
      </w:pPr>
      <w:r>
        <w:rPr>
          <w:rFonts w:cs="Arial"/>
          <w:b/>
          <w:lang w:eastAsia="en-US"/>
        </w:rPr>
        <w:t>Configuration Y</w:t>
      </w:r>
      <w:r>
        <w:rPr>
          <w:rFonts w:cs="Arial"/>
          <w:b/>
          <w:lang w:eastAsia="en-US"/>
        </w:rPr>
        <w:tab/>
      </w:r>
      <w:r>
        <w:rPr>
          <w:rFonts w:cs="Arial"/>
          <w:b/>
          <w:lang w:eastAsia="en-US"/>
        </w:rPr>
        <w:tab/>
        <w:t xml:space="preserve"> Entities to Configure: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 xml:space="preserve">SA Type </w:t>
            </w:r>
          </w:p>
        </w:tc>
      </w:tr>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SA Type Start Options</w:t>
            </w:r>
          </w:p>
        </w:tc>
      </w:tr>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 xml:space="preserve">SA Type SA </w:t>
            </w:r>
            <w:proofErr w:type="spellStart"/>
            <w:r w:rsidRPr="007D1E46">
              <w:rPr>
                <w:rFonts w:cs="Arial"/>
                <w:bCs/>
                <w:szCs w:val="18"/>
                <w:lang w:eastAsia="en-US"/>
              </w:rPr>
              <w:t>Rel</w:t>
            </w:r>
            <w:proofErr w:type="spellEnd"/>
            <w:r w:rsidRPr="007D1E46">
              <w:rPr>
                <w:rFonts w:cs="Arial"/>
                <w:bCs/>
                <w:szCs w:val="18"/>
                <w:lang w:eastAsia="en-US"/>
              </w:rPr>
              <w:t xml:space="preserve"> Type</w:t>
            </w:r>
          </w:p>
        </w:tc>
      </w:tr>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SA Relationship Type</w:t>
            </w:r>
          </w:p>
        </w:tc>
      </w:tr>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Rate Schedule</w:t>
            </w:r>
          </w:p>
        </w:tc>
      </w:tr>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Contract Quantity Type</w:t>
            </w:r>
          </w:p>
        </w:tc>
      </w:tr>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Contract Options Type</w:t>
            </w:r>
          </w:p>
        </w:tc>
      </w:tr>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Contract Option Event Type</w:t>
            </w:r>
          </w:p>
        </w:tc>
      </w:tr>
      <w:tr w:rsidR="00152E03" w:rsidRPr="007D1E46" w:rsidTr="00171FDD">
        <w:tc>
          <w:tcPr>
            <w:tcW w:w="4860" w:type="dxa"/>
            <w:tcBorders>
              <w:top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To Do Type</w:t>
            </w:r>
          </w:p>
        </w:tc>
      </w:tr>
      <w:tr w:rsidR="00152E03" w:rsidRPr="007D1E46" w:rsidTr="00171FDD">
        <w:tc>
          <w:tcPr>
            <w:tcW w:w="4860" w:type="dxa"/>
          </w:tcPr>
          <w:p w:rsidR="00152E03" w:rsidRPr="007D1E46" w:rsidRDefault="00152E03" w:rsidP="00171FDD">
            <w:pPr>
              <w:rPr>
                <w:rFonts w:cs="Arial"/>
                <w:bCs/>
                <w:szCs w:val="18"/>
                <w:lang w:eastAsia="en-US"/>
              </w:rPr>
            </w:pPr>
            <w:r w:rsidRPr="007D1E46">
              <w:rPr>
                <w:rFonts w:cs="Arial"/>
                <w:bCs/>
                <w:szCs w:val="18"/>
                <w:lang w:eastAsia="en-US"/>
              </w:rPr>
              <w:t>To Do Role</w:t>
            </w:r>
          </w:p>
        </w:tc>
      </w:tr>
      <w:tr w:rsidR="00152E03" w:rsidRPr="007D1E46" w:rsidTr="00171FDD">
        <w:tc>
          <w:tcPr>
            <w:tcW w:w="4860" w:type="dxa"/>
          </w:tcPr>
          <w:p w:rsidR="00152E03" w:rsidRPr="007D1E46" w:rsidRDefault="00152E03" w:rsidP="00171FDD">
            <w:pPr>
              <w:rPr>
                <w:rFonts w:cs="Arial"/>
              </w:rPr>
            </w:pPr>
            <w:r w:rsidRPr="007D1E46">
              <w:rPr>
                <w:rFonts w:cs="Arial"/>
              </w:rPr>
              <w:t>Adjustment Type</w:t>
            </w:r>
          </w:p>
        </w:tc>
      </w:tr>
      <w:tr w:rsidR="00152E03" w:rsidRPr="007D1E46" w:rsidTr="00171FDD">
        <w:tc>
          <w:tcPr>
            <w:tcW w:w="4860" w:type="dxa"/>
          </w:tcPr>
          <w:p w:rsidR="00152E03" w:rsidRPr="007D1E46" w:rsidRDefault="00152E03" w:rsidP="00171FDD">
            <w:pPr>
              <w:rPr>
                <w:rFonts w:cs="Arial"/>
              </w:rPr>
            </w:pPr>
            <w:r w:rsidRPr="007D1E46">
              <w:rPr>
                <w:rFonts w:cs="Arial"/>
              </w:rPr>
              <w:t>Currency</w:t>
            </w:r>
          </w:p>
        </w:tc>
      </w:tr>
      <w:tr w:rsidR="00152E03" w:rsidRPr="007D1E46" w:rsidTr="00171FDD">
        <w:tc>
          <w:tcPr>
            <w:tcW w:w="4860" w:type="dxa"/>
          </w:tcPr>
          <w:p w:rsidR="00152E03" w:rsidRPr="007D1E46" w:rsidRDefault="00152E03" w:rsidP="00171FDD">
            <w:pPr>
              <w:rPr>
                <w:rFonts w:cs="Arial"/>
              </w:rPr>
            </w:pPr>
            <w:r w:rsidRPr="007D1E46">
              <w:rPr>
                <w:rFonts w:cs="Arial"/>
              </w:rPr>
              <w:t>Bill Factor</w:t>
            </w:r>
          </w:p>
        </w:tc>
      </w:tr>
      <w:tr w:rsidR="00152E03" w:rsidRPr="007D1E46" w:rsidTr="00171FDD">
        <w:tc>
          <w:tcPr>
            <w:tcW w:w="4860" w:type="dxa"/>
          </w:tcPr>
          <w:p w:rsidR="00152E03" w:rsidRPr="007D1E46" w:rsidRDefault="00152E03" w:rsidP="00171FDD">
            <w:pPr>
              <w:rPr>
                <w:rFonts w:cs="Arial"/>
              </w:rPr>
            </w:pPr>
            <w:r w:rsidRPr="007D1E46">
              <w:rPr>
                <w:rFonts w:cs="Arial"/>
              </w:rPr>
              <w:t>Characteristic Type</w:t>
            </w:r>
          </w:p>
        </w:tc>
      </w:tr>
      <w:tr w:rsidR="00152E03" w:rsidRPr="007D1E46" w:rsidTr="00171FDD">
        <w:tc>
          <w:tcPr>
            <w:tcW w:w="4860" w:type="dxa"/>
          </w:tcPr>
          <w:p w:rsidR="00152E03" w:rsidRPr="007D1E46" w:rsidRDefault="00152E03" w:rsidP="00171FDD">
            <w:pPr>
              <w:rPr>
                <w:rFonts w:cs="Arial"/>
              </w:rPr>
            </w:pPr>
            <w:r>
              <w:rPr>
                <w:rFonts w:cs="Arial"/>
              </w:rPr>
              <w:t>Landlord Agreement</w:t>
            </w:r>
          </w:p>
        </w:tc>
      </w:tr>
      <w:tr w:rsidR="00152E03" w:rsidRPr="007D1E46" w:rsidTr="00171FDD">
        <w:tc>
          <w:tcPr>
            <w:tcW w:w="4860" w:type="dxa"/>
          </w:tcPr>
          <w:p w:rsidR="00152E03" w:rsidRDefault="00152E03" w:rsidP="00171FDD">
            <w:pPr>
              <w:rPr>
                <w:rFonts w:cs="Arial"/>
              </w:rPr>
            </w:pPr>
            <w:r>
              <w:rPr>
                <w:rFonts w:cs="Arial"/>
              </w:rPr>
              <w:t>Installation Options</w:t>
            </w:r>
          </w:p>
        </w:tc>
      </w:tr>
    </w:tbl>
    <w:p w:rsidR="00152E03" w:rsidRDefault="00152E03">
      <w:pPr>
        <w:pStyle w:val="tty80"/>
        <w:rPr>
          <w:rFonts w:ascii="Book Antiqua" w:hAnsi="Book Antiqua"/>
          <w:lang w:eastAsia="en-US"/>
        </w:rPr>
      </w:pPr>
    </w:p>
    <w:bookmarkEnd w:id="34"/>
    <w:p w:rsidR="00923345" w:rsidRDefault="00923345">
      <w:pPr>
        <w:rPr>
          <w:lang w:eastAsia="en-US"/>
        </w:rPr>
      </w:pPr>
    </w:p>
    <w:p w:rsidR="00923345" w:rsidRDefault="00923345">
      <w:pPr>
        <w:rPr>
          <w:lang w:eastAsia="en-US"/>
        </w:rPr>
      </w:pPr>
    </w:p>
    <w:p w:rsidR="00923345" w:rsidRDefault="00923345"/>
    <w:p w:rsidR="00923345" w:rsidRDefault="00923345"/>
    <w:p w:rsidR="00923345" w:rsidRDefault="00923345"/>
    <w:p w:rsidR="00923345" w:rsidRDefault="00923345"/>
    <w:p w:rsidR="00923345" w:rsidRDefault="00923345"/>
    <w:p w:rsidR="00923345" w:rsidRDefault="00923345"/>
    <w:p w:rsidR="00923345" w:rsidRDefault="00923345"/>
    <w:p w:rsidR="00923345" w:rsidRDefault="00923345"/>
    <w:p w:rsidR="00923345" w:rsidRDefault="00923345"/>
    <w:p w:rsidR="00923345" w:rsidRDefault="00923345"/>
    <w:p w:rsidR="00923345" w:rsidRDefault="00923345"/>
    <w:p w:rsidR="00923345" w:rsidRDefault="00923345"/>
    <w:p w:rsidR="00923345" w:rsidRDefault="00923345"/>
    <w:p w:rsidR="00923345" w:rsidRDefault="00923345"/>
    <w:p w:rsidR="007E7FEE" w:rsidRDefault="00A601B9">
      <w:pPr>
        <w:rPr>
          <w:rFonts w:cs="Arial"/>
          <w:b/>
          <w:u w:val="single"/>
          <w:lang w:eastAsia="en-US"/>
        </w:rPr>
      </w:pPr>
      <w:hyperlink w:anchor="BPM3" w:history="1">
        <w:r w:rsidR="00152E03">
          <w:rPr>
            <w:rStyle w:val="Hyperlink"/>
            <w:rFonts w:cs="Arial"/>
            <w:b/>
            <w:lang w:eastAsia="en-US"/>
          </w:rPr>
          <w:t>3.6</w:t>
        </w:r>
      </w:hyperlink>
      <w:r w:rsidR="007E7FEE">
        <w:rPr>
          <w:rFonts w:cs="Arial"/>
          <w:b/>
          <w:u w:val="single"/>
          <w:lang w:eastAsia="en-US"/>
        </w:rPr>
        <w:t xml:space="preserve"> Request Stop Service(s) Associated with All Accounts for Selected Premises</w:t>
      </w:r>
    </w:p>
    <w:p w:rsidR="007E7FEE" w:rsidRDefault="007E7FEE">
      <w:pPr>
        <w:rPr>
          <w:rFonts w:cs="Arial"/>
          <w:lang w:eastAsia="en-US"/>
        </w:rPr>
      </w:pPr>
      <w:r>
        <w:rPr>
          <w:b/>
          <w:bCs/>
          <w:lang w:eastAsia="en-US"/>
        </w:rPr>
        <w:t>A</w:t>
      </w:r>
      <w:r w:rsidR="00555A56">
        <w:rPr>
          <w:rFonts w:cs="Arial"/>
          <w:b/>
          <w:lang w:eastAsia="en-US"/>
        </w:rPr>
        <w:t xml:space="preserve">ctor/Role: </w:t>
      </w:r>
      <w:r w:rsidR="0099646E">
        <w:rPr>
          <w:rFonts w:cs="Arial"/>
          <w:b/>
          <w:lang w:eastAsia="en-US"/>
        </w:rPr>
        <w:t>CSR or Authorized User</w:t>
      </w:r>
    </w:p>
    <w:p w:rsidR="007E7FEE" w:rsidRDefault="007E7FEE">
      <w:pPr>
        <w:rPr>
          <w:rFonts w:cs="Arial"/>
          <w:b/>
          <w:u w:val="single"/>
          <w:lang w:eastAsia="en-US"/>
        </w:rPr>
      </w:pPr>
      <w:r>
        <w:rPr>
          <w:rFonts w:cs="Arial"/>
          <w:b/>
          <w:lang w:eastAsia="en-US"/>
        </w:rPr>
        <w:t>Description:</w:t>
      </w:r>
    </w:p>
    <w:p w:rsidR="00152E03" w:rsidRDefault="007E7FEE" w:rsidP="00152E03">
      <w:pPr>
        <w:pStyle w:val="tty80"/>
        <w:rPr>
          <w:rFonts w:ascii="Book Antiqua" w:hAnsi="Book Antiqua"/>
          <w:lang w:eastAsia="en-US"/>
        </w:rPr>
      </w:pPr>
      <w:r>
        <w:rPr>
          <w:rFonts w:ascii="Book Antiqua" w:hAnsi="Book Antiqua"/>
          <w:lang w:eastAsia="en-US"/>
        </w:rPr>
        <w:t xml:space="preserve">Upon receipt of request to stop Service associated with multiple Premises, the CSR or Authorized User determines the Stop Date for all accounts associated with the selected premises and if linked premises </w:t>
      </w:r>
      <w:proofErr w:type="gramStart"/>
      <w:r>
        <w:rPr>
          <w:rFonts w:ascii="Book Antiqua" w:hAnsi="Book Antiqua"/>
          <w:lang w:eastAsia="en-US"/>
        </w:rPr>
        <w:t>should be stopped</w:t>
      </w:r>
      <w:proofErr w:type="gramEnd"/>
      <w:r>
        <w:rPr>
          <w:rFonts w:ascii="Book Antiqua" w:hAnsi="Book Antiqua"/>
          <w:lang w:eastAsia="en-US"/>
        </w:rPr>
        <w:t xml:space="preserve">.  </w:t>
      </w:r>
      <w:r w:rsidR="00152E03">
        <w:rPr>
          <w:rFonts w:ascii="Book Antiqua" w:hAnsi="Book Antiqua"/>
          <w:lang w:eastAsia="en-US"/>
        </w:rPr>
        <w:t xml:space="preserve"> The following algorithms and configuration </w:t>
      </w:r>
      <w:proofErr w:type="gramStart"/>
      <w:r w:rsidR="00152E03">
        <w:rPr>
          <w:rFonts w:ascii="Book Antiqua" w:hAnsi="Book Antiqua"/>
          <w:lang w:eastAsia="en-US"/>
        </w:rPr>
        <w:t>are further referenced</w:t>
      </w:r>
      <w:proofErr w:type="gramEnd"/>
      <w:r w:rsidR="00152E03">
        <w:rPr>
          <w:rFonts w:ascii="Book Antiqua" w:hAnsi="Book Antiqua"/>
          <w:lang w:eastAsia="en-US"/>
        </w:rPr>
        <w:t xml:space="preserve"> in 3.3.6.3 C2M.CCB Stop Premise Based Service for Landlord-Tenant. </w:t>
      </w:r>
    </w:p>
    <w:p w:rsidR="007E7FEE" w:rsidRPr="00152E03" w:rsidRDefault="007E7FEE" w:rsidP="00152E03">
      <w:pPr>
        <w:pStyle w:val="tty80"/>
        <w:rPr>
          <w:rFonts w:ascii="Book Antiqua" w:hAnsi="Book Antiqua"/>
          <w:lang w:eastAsia="en-US"/>
        </w:rPr>
      </w:pPr>
      <w:r>
        <w:rPr>
          <w:rFonts w:ascii="Book Antiqua" w:hAnsi="Book Antiqua"/>
          <w:lang w:eastAsia="en-US"/>
        </w:rPr>
        <w:t xml:space="preserve"> </w:t>
      </w:r>
    </w:p>
    <w:p w:rsidR="00152E03" w:rsidRDefault="00152E03" w:rsidP="00152E03">
      <w:pPr>
        <w:pStyle w:val="tty80"/>
        <w:rPr>
          <w:rFonts w:ascii="Book Antiqua" w:hAnsi="Book Antiqua"/>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52E03" w:rsidTr="00171FDD">
        <w:tc>
          <w:tcPr>
            <w:tcW w:w="4860" w:type="dxa"/>
          </w:tcPr>
          <w:p w:rsidR="00152E03" w:rsidRPr="007D1E46" w:rsidRDefault="00152E03" w:rsidP="00171FDD">
            <w:pPr>
              <w:rPr>
                <w:rFonts w:cs="Arial"/>
                <w:bCs/>
                <w:szCs w:val="18"/>
                <w:lang w:eastAsia="en-US"/>
              </w:rPr>
            </w:pPr>
            <w:r w:rsidRPr="004D20DF">
              <w:rPr>
                <w:rFonts w:cs="Arial"/>
                <w:bCs/>
                <w:szCs w:val="18"/>
                <w:lang w:eastAsia="en-US"/>
              </w:rPr>
              <w:lastRenderedPageBreak/>
              <w:t>C2MSAI-INFO</w:t>
            </w:r>
            <w:r>
              <w:rPr>
                <w:rFonts w:cs="Arial"/>
                <w:bCs/>
                <w:szCs w:val="18"/>
                <w:lang w:eastAsia="en-US"/>
              </w:rPr>
              <w:t xml:space="preserve"> </w:t>
            </w:r>
            <w:r w:rsidRPr="007D1E46">
              <w:rPr>
                <w:rFonts w:cs="Arial"/>
                <w:bCs/>
                <w:szCs w:val="18"/>
                <w:lang w:eastAsia="en-US"/>
              </w:rPr>
              <w:t xml:space="preserve">- </w:t>
            </w:r>
            <w:r>
              <w:t>This</w:t>
            </w:r>
            <w:r w:rsidRPr="00B60D88">
              <w:rPr>
                <w:rStyle w:val="data"/>
                <w:color w:val="000000"/>
              </w:rPr>
              <w:t xml:space="preserve"> </w:t>
            </w:r>
            <w:r>
              <w:rPr>
                <w:rStyle w:val="data"/>
                <w:color w:val="000000"/>
              </w:rPr>
              <w:t xml:space="preserve">Installation Option </w:t>
            </w:r>
            <w:r w:rsidRPr="00B60D88">
              <w:rPr>
                <w:rStyle w:val="data"/>
                <w:color w:val="000000"/>
              </w:rPr>
              <w:t xml:space="preserve">algorithm </w:t>
            </w:r>
            <w:r>
              <w:rPr>
                <w:rStyle w:val="data"/>
                <w:color w:val="000000"/>
              </w:rPr>
              <w:t xml:space="preserve">type </w:t>
            </w:r>
            <w:r w:rsidRPr="00B60D88">
              <w:rPr>
                <w:rStyle w:val="data"/>
                <w:color w:val="000000"/>
              </w:rPr>
              <w:t>formats the "SA Information" that appears throughout the system.</w:t>
            </w:r>
          </w:p>
        </w:tc>
      </w:tr>
      <w:tr w:rsidR="00152E03" w:rsidTr="00171FDD">
        <w:tc>
          <w:tcPr>
            <w:tcW w:w="4860" w:type="dxa"/>
          </w:tcPr>
          <w:p w:rsidR="00152E03" w:rsidRPr="007D1E46" w:rsidRDefault="00152E03" w:rsidP="00171FDD">
            <w:pPr>
              <w:rPr>
                <w:rFonts w:cs="Arial"/>
                <w:bCs/>
                <w:szCs w:val="18"/>
                <w:lang w:eastAsia="en-US"/>
              </w:rPr>
            </w:pPr>
            <w:r w:rsidRPr="002314B6">
              <w:rPr>
                <w:rFonts w:cs="Arial"/>
                <w:bCs/>
                <w:szCs w:val="18"/>
                <w:lang w:eastAsia="en-US"/>
              </w:rPr>
              <w:t>C2M-SAT-INFO</w:t>
            </w:r>
            <w:r w:rsidRPr="007D1E46">
              <w:rPr>
                <w:rFonts w:cs="Arial"/>
                <w:bCs/>
                <w:szCs w:val="18"/>
                <w:lang w:eastAsia="en-US"/>
              </w:rPr>
              <w:t xml:space="preserve">- </w:t>
            </w:r>
            <w:r>
              <w:t>This</w:t>
            </w:r>
            <w:r w:rsidRPr="00B60D88">
              <w:rPr>
                <w:rFonts w:cs="Arial"/>
                <w:bCs/>
                <w:szCs w:val="18"/>
                <w:lang w:eastAsia="en-US"/>
              </w:rPr>
              <w:t xml:space="preserve"> </w:t>
            </w:r>
            <w:r>
              <w:rPr>
                <w:rFonts w:cs="Arial"/>
                <w:bCs/>
                <w:szCs w:val="18"/>
                <w:lang w:eastAsia="en-US"/>
              </w:rPr>
              <w:t xml:space="preserve">SA Type </w:t>
            </w:r>
            <w:r w:rsidRPr="00B60D88">
              <w:rPr>
                <w:rFonts w:cs="Arial"/>
                <w:bCs/>
                <w:szCs w:val="18"/>
                <w:lang w:eastAsia="en-US"/>
              </w:rPr>
              <w:t xml:space="preserve">algorithm </w:t>
            </w:r>
            <w:r>
              <w:rPr>
                <w:rFonts w:cs="Arial"/>
                <w:bCs/>
                <w:szCs w:val="18"/>
                <w:lang w:eastAsia="en-US"/>
              </w:rPr>
              <w:t xml:space="preserve">type </w:t>
            </w:r>
            <w:r w:rsidRPr="00B60D88">
              <w:rPr>
                <w:rFonts w:cs="Arial"/>
                <w:bCs/>
                <w:szCs w:val="18"/>
                <w:lang w:eastAsia="en-US"/>
              </w:rPr>
              <w:t>formats the "SA Information" that appears throughout the system.</w:t>
            </w:r>
          </w:p>
        </w:tc>
      </w:tr>
      <w:tr w:rsidR="00152E03" w:rsidTr="00171FDD">
        <w:tc>
          <w:tcPr>
            <w:tcW w:w="4860" w:type="dxa"/>
          </w:tcPr>
          <w:p w:rsidR="00152E03" w:rsidRPr="007D1E46" w:rsidRDefault="00152E03" w:rsidP="00171FDD">
            <w:pPr>
              <w:rPr>
                <w:rFonts w:cs="Arial"/>
                <w:bCs/>
                <w:szCs w:val="18"/>
                <w:lang w:eastAsia="en-US"/>
              </w:rPr>
            </w:pPr>
            <w:r w:rsidRPr="007A4890">
              <w:rPr>
                <w:rFonts w:cs="Arial"/>
                <w:bCs/>
                <w:szCs w:val="18"/>
                <w:lang w:eastAsia="en-US"/>
              </w:rPr>
              <w:t>C1-STOP-SA</w:t>
            </w:r>
            <w:r>
              <w:rPr>
                <w:rFonts w:cs="Arial"/>
                <w:bCs/>
                <w:szCs w:val="18"/>
                <w:lang w:eastAsia="en-US"/>
              </w:rPr>
              <w:t xml:space="preserve"> </w:t>
            </w:r>
            <w:r w:rsidRPr="007748F7">
              <w:rPr>
                <w:rFonts w:cs="Arial"/>
                <w:bCs/>
                <w:szCs w:val="18"/>
                <w:lang w:eastAsia="en-US"/>
              </w:rPr>
              <w:t xml:space="preserve">- </w:t>
            </w:r>
            <w:r>
              <w:t>This</w:t>
            </w:r>
            <w:r w:rsidRPr="00EF717C">
              <w:rPr>
                <w:rFonts w:cs="Arial"/>
                <w:bCs/>
                <w:szCs w:val="18"/>
                <w:lang w:eastAsia="en-US"/>
              </w:rPr>
              <w:t xml:space="preserve"> control central alert algorithm</w:t>
            </w:r>
            <w:r>
              <w:rPr>
                <w:rFonts w:cs="Arial"/>
                <w:bCs/>
                <w:szCs w:val="18"/>
                <w:lang w:eastAsia="en-US"/>
              </w:rPr>
              <w:t xml:space="preserve"> type</w:t>
            </w:r>
            <w:r w:rsidRPr="00EF717C">
              <w:rPr>
                <w:rFonts w:cs="Arial"/>
                <w:bCs/>
                <w:szCs w:val="18"/>
                <w:lang w:eastAsia="en-US"/>
              </w:rPr>
              <w:t xml:space="preserve"> creates an alert if current account has any stopped service agreement(s).</w:t>
            </w:r>
          </w:p>
        </w:tc>
      </w:tr>
      <w:tr w:rsidR="00923345" w:rsidTr="00171FDD">
        <w:tc>
          <w:tcPr>
            <w:tcW w:w="4860" w:type="dxa"/>
          </w:tcPr>
          <w:p w:rsidR="00923345" w:rsidRPr="007A4890" w:rsidRDefault="00923345" w:rsidP="00171FDD">
            <w:pPr>
              <w:rPr>
                <w:rFonts w:cs="Arial"/>
                <w:bCs/>
                <w:szCs w:val="18"/>
                <w:lang w:eastAsia="en-US"/>
              </w:rPr>
            </w:pPr>
            <w:r w:rsidRPr="00923345">
              <w:rPr>
                <w:rFonts w:cs="Arial"/>
                <w:bCs/>
                <w:szCs w:val="18"/>
                <w:lang w:eastAsia="en-US"/>
              </w:rPr>
              <w:t>C1-SAIS-ST</w:t>
            </w:r>
            <w:r>
              <w:rPr>
                <w:rFonts w:cs="Arial"/>
                <w:bCs/>
                <w:szCs w:val="18"/>
                <w:lang w:eastAsia="en-US"/>
              </w:rPr>
              <w:t xml:space="preserve"> </w:t>
            </w:r>
            <w:proofErr w:type="gramStart"/>
            <w:r>
              <w:rPr>
                <w:rFonts w:cs="Arial"/>
                <w:bCs/>
                <w:szCs w:val="18"/>
                <w:lang w:eastAsia="en-US"/>
              </w:rPr>
              <w:t xml:space="preserve">- </w:t>
            </w:r>
            <w:r>
              <w:t xml:space="preserve"> </w:t>
            </w:r>
            <w:r w:rsidRPr="00923345">
              <w:rPr>
                <w:rFonts w:cs="Arial"/>
                <w:bCs/>
                <w:szCs w:val="18"/>
                <w:lang w:eastAsia="en-US"/>
              </w:rPr>
              <w:t>Algorithms</w:t>
            </w:r>
            <w:proofErr w:type="gramEnd"/>
            <w:r w:rsidRPr="00923345">
              <w:rPr>
                <w:rFonts w:cs="Arial"/>
                <w:bCs/>
                <w:szCs w:val="18"/>
                <w:lang w:eastAsia="en-US"/>
              </w:rPr>
              <w:t xml:space="preserve"> of this type automatically stop a pending stop service agreement (instead of waiting for the background process that transitions SAs from pending stop to stopped).  The existing rules for SA stop still apply.</w:t>
            </w:r>
          </w:p>
        </w:tc>
      </w:tr>
    </w:tbl>
    <w:p w:rsidR="00152E03" w:rsidRDefault="00152E03" w:rsidP="00152E03">
      <w:pPr>
        <w:rPr>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152E03" w:rsidRDefault="00152E03" w:rsidP="00152E03">
      <w:pPr>
        <w:rPr>
          <w:rFonts w:cs="Arial"/>
          <w:b/>
          <w:lang w:eastAsia="en-US"/>
        </w:rPr>
      </w:pPr>
    </w:p>
    <w:p w:rsidR="00152E03" w:rsidRDefault="00152E03" w:rsidP="00152E03">
      <w:pPr>
        <w:rPr>
          <w:rFonts w:cs="Arial"/>
          <w:b/>
          <w:lang w:eastAsia="en-US"/>
        </w:rPr>
      </w:pPr>
      <w:r>
        <w:rPr>
          <w:rFonts w:cs="Arial"/>
          <w:b/>
          <w:lang w:eastAsia="en-US"/>
        </w:rPr>
        <w:t xml:space="preserve">                 </w:t>
      </w:r>
    </w:p>
    <w:p w:rsidR="00152E03" w:rsidRDefault="00152E03" w:rsidP="00152E03">
      <w:pPr>
        <w:rPr>
          <w:rFonts w:cs="Arial"/>
          <w:b/>
          <w:lang w:eastAsia="en-US"/>
        </w:rPr>
      </w:pPr>
    </w:p>
    <w:p w:rsidR="00152E03" w:rsidRDefault="00152E03" w:rsidP="00152E03">
      <w:pPr>
        <w:rPr>
          <w:rFonts w:cs="Arial"/>
          <w:b/>
          <w:lang w:eastAsia="en-US"/>
        </w:rPr>
      </w:pPr>
    </w:p>
    <w:p w:rsidR="00152E03" w:rsidRDefault="00152E03" w:rsidP="00152E03">
      <w:pPr>
        <w:rPr>
          <w:rFonts w:cs="Arial"/>
          <w:b/>
          <w:lang w:eastAsia="en-US"/>
        </w:rPr>
      </w:pPr>
    </w:p>
    <w:p w:rsidR="00152E03" w:rsidRDefault="00152E03" w:rsidP="00152E03">
      <w:pPr>
        <w:rPr>
          <w:rFonts w:cs="Arial"/>
          <w:b/>
          <w:lang w:eastAsia="en-US"/>
        </w:rPr>
      </w:pPr>
    </w:p>
    <w:p w:rsidR="00152E03" w:rsidRDefault="00152E03" w:rsidP="00152E03">
      <w:pPr>
        <w:rPr>
          <w:rFonts w:cs="Arial"/>
          <w:b/>
          <w:lang w:eastAsia="en-US"/>
        </w:rPr>
      </w:pPr>
    </w:p>
    <w:p w:rsidR="00152E03" w:rsidRDefault="00152E03" w:rsidP="00152E03">
      <w:pPr>
        <w:rPr>
          <w:rFonts w:cs="Arial"/>
          <w:b/>
          <w:lang w:eastAsia="en-US"/>
        </w:rPr>
      </w:pPr>
    </w:p>
    <w:p w:rsidR="00152E03" w:rsidRDefault="00152E03" w:rsidP="00152E03">
      <w:pPr>
        <w:rPr>
          <w:rFonts w:cs="Arial"/>
          <w:b/>
          <w:lang w:eastAsia="en-US"/>
        </w:rPr>
      </w:pPr>
    </w:p>
    <w:p w:rsidR="00152E03" w:rsidRDefault="00152E03" w:rsidP="00152E03">
      <w:pPr>
        <w:rPr>
          <w:rFonts w:cs="Arial"/>
          <w:b/>
          <w:lang w:eastAsia="en-US"/>
        </w:rPr>
      </w:pPr>
    </w:p>
    <w:p w:rsidR="00923345" w:rsidRDefault="00923345" w:rsidP="00152E03">
      <w:pPr>
        <w:rPr>
          <w:rFonts w:cs="Arial"/>
          <w:b/>
          <w:lang w:eastAsia="en-US"/>
        </w:rPr>
      </w:pPr>
    </w:p>
    <w:p w:rsidR="00923345" w:rsidRDefault="00923345" w:rsidP="00152E03">
      <w:pPr>
        <w:rPr>
          <w:rFonts w:cs="Arial"/>
          <w:b/>
          <w:lang w:eastAsia="en-US"/>
        </w:rPr>
      </w:pPr>
    </w:p>
    <w:p w:rsidR="00923345" w:rsidRDefault="00923345" w:rsidP="00152E03">
      <w:pPr>
        <w:rPr>
          <w:rFonts w:cs="Arial"/>
          <w:b/>
          <w:lang w:eastAsia="en-US"/>
        </w:rPr>
      </w:pPr>
    </w:p>
    <w:p w:rsidR="00152E03" w:rsidRDefault="00152E03" w:rsidP="00152E03">
      <w:pPr>
        <w:rPr>
          <w:rFonts w:cs="Arial"/>
          <w:b/>
          <w:lang w:eastAsia="en-US"/>
        </w:rPr>
      </w:pPr>
    </w:p>
    <w:p w:rsidR="00923345" w:rsidRDefault="00923345" w:rsidP="00152E03">
      <w:pPr>
        <w:rPr>
          <w:rFonts w:cs="Arial"/>
          <w:b/>
          <w:lang w:eastAsia="en-US"/>
        </w:rPr>
      </w:pPr>
    </w:p>
    <w:p w:rsidR="00152E03" w:rsidRDefault="00152E03" w:rsidP="00152E03">
      <w:pPr>
        <w:rPr>
          <w:b/>
          <w:lang w:eastAsia="en-US"/>
        </w:rPr>
      </w:pPr>
      <w:r>
        <w:rPr>
          <w:rFonts w:cs="Arial"/>
          <w:b/>
          <w:lang w:eastAsia="en-US"/>
        </w:rPr>
        <w:t>Configuration Y</w:t>
      </w:r>
      <w:r>
        <w:rPr>
          <w:rFonts w:cs="Arial"/>
          <w:b/>
          <w:lang w:eastAsia="en-US"/>
        </w:rPr>
        <w:tab/>
      </w:r>
      <w:r>
        <w:rPr>
          <w:rFonts w:cs="Arial"/>
          <w:b/>
          <w:lang w:eastAsia="en-US"/>
        </w:rPr>
        <w:tab/>
        <w:t xml:space="preserve"> Entities to Configure: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 xml:space="preserve">SA Type </w:t>
            </w:r>
          </w:p>
        </w:tc>
      </w:tr>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SA Type Start Options</w:t>
            </w:r>
          </w:p>
        </w:tc>
      </w:tr>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 xml:space="preserve">SA Type SA </w:t>
            </w:r>
            <w:proofErr w:type="spellStart"/>
            <w:r w:rsidRPr="007D1E46">
              <w:rPr>
                <w:rFonts w:cs="Arial"/>
                <w:bCs/>
                <w:szCs w:val="18"/>
                <w:lang w:eastAsia="en-US"/>
              </w:rPr>
              <w:t>Rel</w:t>
            </w:r>
            <w:proofErr w:type="spellEnd"/>
            <w:r w:rsidRPr="007D1E46">
              <w:rPr>
                <w:rFonts w:cs="Arial"/>
                <w:bCs/>
                <w:szCs w:val="18"/>
                <w:lang w:eastAsia="en-US"/>
              </w:rPr>
              <w:t xml:space="preserve"> Type</w:t>
            </w:r>
          </w:p>
        </w:tc>
      </w:tr>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SA Relationship Type</w:t>
            </w:r>
          </w:p>
        </w:tc>
      </w:tr>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Rate Schedule</w:t>
            </w:r>
          </w:p>
        </w:tc>
      </w:tr>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Contract Quantity Type</w:t>
            </w:r>
          </w:p>
        </w:tc>
      </w:tr>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Contract Options Type</w:t>
            </w:r>
          </w:p>
        </w:tc>
      </w:tr>
      <w:tr w:rsidR="00152E03" w:rsidRPr="007D1E46" w:rsidTr="00171FDD">
        <w:tc>
          <w:tcPr>
            <w:tcW w:w="4860" w:type="dxa"/>
            <w:tcBorders>
              <w:top w:val="single" w:sz="4" w:space="0" w:color="auto"/>
              <w:left w:val="single" w:sz="4" w:space="0" w:color="auto"/>
              <w:bottom w:val="single" w:sz="4" w:space="0" w:color="auto"/>
              <w:right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Contract Option Event Type</w:t>
            </w:r>
          </w:p>
        </w:tc>
      </w:tr>
      <w:tr w:rsidR="00152E03" w:rsidRPr="007D1E46" w:rsidTr="00171FDD">
        <w:tc>
          <w:tcPr>
            <w:tcW w:w="4860" w:type="dxa"/>
            <w:tcBorders>
              <w:top w:val="single" w:sz="4" w:space="0" w:color="auto"/>
            </w:tcBorders>
          </w:tcPr>
          <w:p w:rsidR="00152E03" w:rsidRPr="007D1E46" w:rsidRDefault="00152E03" w:rsidP="00171FDD">
            <w:pPr>
              <w:rPr>
                <w:rFonts w:cs="Arial"/>
                <w:bCs/>
                <w:szCs w:val="18"/>
                <w:lang w:eastAsia="en-US"/>
              </w:rPr>
            </w:pPr>
            <w:r w:rsidRPr="007D1E46">
              <w:rPr>
                <w:rFonts w:cs="Arial"/>
                <w:bCs/>
                <w:szCs w:val="18"/>
                <w:lang w:eastAsia="en-US"/>
              </w:rPr>
              <w:t>To Do Type</w:t>
            </w:r>
          </w:p>
        </w:tc>
      </w:tr>
      <w:tr w:rsidR="00152E03" w:rsidRPr="007D1E46" w:rsidTr="00171FDD">
        <w:tc>
          <w:tcPr>
            <w:tcW w:w="4860" w:type="dxa"/>
          </w:tcPr>
          <w:p w:rsidR="00152E03" w:rsidRPr="007D1E46" w:rsidRDefault="00152E03" w:rsidP="00171FDD">
            <w:pPr>
              <w:rPr>
                <w:rFonts w:cs="Arial"/>
                <w:bCs/>
                <w:szCs w:val="18"/>
                <w:lang w:eastAsia="en-US"/>
              </w:rPr>
            </w:pPr>
            <w:r w:rsidRPr="007D1E46">
              <w:rPr>
                <w:rFonts w:cs="Arial"/>
                <w:bCs/>
                <w:szCs w:val="18"/>
                <w:lang w:eastAsia="en-US"/>
              </w:rPr>
              <w:t>To Do Role</w:t>
            </w:r>
          </w:p>
        </w:tc>
      </w:tr>
      <w:tr w:rsidR="00152E03" w:rsidRPr="007D1E46" w:rsidTr="00171FDD">
        <w:tc>
          <w:tcPr>
            <w:tcW w:w="4860" w:type="dxa"/>
          </w:tcPr>
          <w:p w:rsidR="00152E03" w:rsidRPr="007D1E46" w:rsidRDefault="00152E03" w:rsidP="00171FDD">
            <w:pPr>
              <w:rPr>
                <w:rFonts w:cs="Arial"/>
              </w:rPr>
            </w:pPr>
            <w:r w:rsidRPr="007D1E46">
              <w:rPr>
                <w:rFonts w:cs="Arial"/>
              </w:rPr>
              <w:t>Adjustment Type</w:t>
            </w:r>
          </w:p>
        </w:tc>
      </w:tr>
      <w:tr w:rsidR="00152E03" w:rsidRPr="007D1E46" w:rsidTr="00171FDD">
        <w:tc>
          <w:tcPr>
            <w:tcW w:w="4860" w:type="dxa"/>
          </w:tcPr>
          <w:p w:rsidR="00152E03" w:rsidRPr="007D1E46" w:rsidRDefault="00152E03" w:rsidP="00171FDD">
            <w:pPr>
              <w:rPr>
                <w:rFonts w:cs="Arial"/>
              </w:rPr>
            </w:pPr>
            <w:r w:rsidRPr="007D1E46">
              <w:rPr>
                <w:rFonts w:cs="Arial"/>
              </w:rPr>
              <w:t>Currency</w:t>
            </w:r>
          </w:p>
        </w:tc>
      </w:tr>
      <w:tr w:rsidR="00152E03" w:rsidRPr="007D1E46" w:rsidTr="00171FDD">
        <w:tc>
          <w:tcPr>
            <w:tcW w:w="4860" w:type="dxa"/>
          </w:tcPr>
          <w:p w:rsidR="00152E03" w:rsidRPr="007D1E46" w:rsidRDefault="00152E03" w:rsidP="00171FDD">
            <w:pPr>
              <w:rPr>
                <w:rFonts w:cs="Arial"/>
              </w:rPr>
            </w:pPr>
            <w:r w:rsidRPr="007D1E46">
              <w:rPr>
                <w:rFonts w:cs="Arial"/>
              </w:rPr>
              <w:t>Bill Factor</w:t>
            </w:r>
          </w:p>
        </w:tc>
      </w:tr>
      <w:tr w:rsidR="00152E03" w:rsidRPr="007D1E46" w:rsidTr="00171FDD">
        <w:tc>
          <w:tcPr>
            <w:tcW w:w="4860" w:type="dxa"/>
          </w:tcPr>
          <w:p w:rsidR="00152E03" w:rsidRPr="007D1E46" w:rsidRDefault="00152E03" w:rsidP="00171FDD">
            <w:pPr>
              <w:rPr>
                <w:rFonts w:cs="Arial"/>
              </w:rPr>
            </w:pPr>
            <w:r w:rsidRPr="007D1E46">
              <w:rPr>
                <w:rFonts w:cs="Arial"/>
              </w:rPr>
              <w:t>Characteristic Type</w:t>
            </w:r>
          </w:p>
        </w:tc>
      </w:tr>
      <w:tr w:rsidR="00152E03" w:rsidRPr="007D1E46" w:rsidTr="00171FDD">
        <w:tc>
          <w:tcPr>
            <w:tcW w:w="4860" w:type="dxa"/>
          </w:tcPr>
          <w:p w:rsidR="00152E03" w:rsidRPr="007D1E46" w:rsidRDefault="00152E03" w:rsidP="00171FDD">
            <w:pPr>
              <w:rPr>
                <w:rFonts w:cs="Arial"/>
              </w:rPr>
            </w:pPr>
            <w:r>
              <w:rPr>
                <w:rFonts w:cs="Arial"/>
              </w:rPr>
              <w:t>Landlord Agreement</w:t>
            </w:r>
          </w:p>
        </w:tc>
      </w:tr>
      <w:tr w:rsidR="00152E03" w:rsidRPr="007D1E46" w:rsidTr="00171FDD">
        <w:tc>
          <w:tcPr>
            <w:tcW w:w="4860" w:type="dxa"/>
          </w:tcPr>
          <w:p w:rsidR="00152E03" w:rsidRDefault="00152E03" w:rsidP="00171FDD">
            <w:pPr>
              <w:rPr>
                <w:rFonts w:cs="Arial"/>
              </w:rPr>
            </w:pPr>
            <w:r>
              <w:rPr>
                <w:rFonts w:cs="Arial"/>
              </w:rPr>
              <w:t>Installation Options</w:t>
            </w:r>
          </w:p>
        </w:tc>
      </w:tr>
    </w:tbl>
    <w:p w:rsidR="00152E03" w:rsidRDefault="00152E03" w:rsidP="00152E03">
      <w:pPr>
        <w:pStyle w:val="tty80"/>
        <w:rPr>
          <w:rFonts w:ascii="Book Antiqua" w:hAnsi="Book Antiqua"/>
          <w:lang w:eastAsia="en-US"/>
        </w:rPr>
      </w:pPr>
    </w:p>
    <w:p w:rsidR="00152E03" w:rsidRDefault="00152E03" w:rsidP="00152E03">
      <w:pPr>
        <w:pStyle w:val="tty80"/>
        <w:rPr>
          <w:rFonts w:ascii="Book Antiqua" w:hAnsi="Book Antiqua"/>
          <w:lang w:eastAsia="en-US"/>
        </w:rPr>
      </w:pPr>
    </w:p>
    <w:p w:rsidR="00152E03" w:rsidRDefault="00152E03" w:rsidP="00152E03">
      <w:pPr>
        <w:pStyle w:val="tty80"/>
        <w:rPr>
          <w:rFonts w:ascii="Book Antiqua" w:hAnsi="Book Antiqua"/>
          <w:lang w:eastAsia="en-US"/>
        </w:rPr>
      </w:pPr>
    </w:p>
    <w:p w:rsidR="00152E03" w:rsidRDefault="00152E03" w:rsidP="00152E03">
      <w:pPr>
        <w:pStyle w:val="tty80"/>
        <w:rPr>
          <w:rFonts w:ascii="Book Antiqua" w:hAnsi="Book Antiqua"/>
          <w:lang w:eastAsia="en-US"/>
        </w:rPr>
      </w:pPr>
    </w:p>
    <w:p w:rsidR="00152E03" w:rsidRDefault="00152E03" w:rsidP="00152E03">
      <w:pPr>
        <w:rPr>
          <w:lang w:eastAsia="en-US"/>
        </w:rPr>
      </w:pPr>
    </w:p>
    <w:p w:rsidR="00152E03" w:rsidRDefault="00152E03" w:rsidP="00152E03">
      <w:pPr>
        <w:rPr>
          <w:lang w:eastAsia="en-US"/>
        </w:rPr>
      </w:pPr>
    </w:p>
    <w:p w:rsidR="00152E03" w:rsidRDefault="00152E03" w:rsidP="00152E03">
      <w:pPr>
        <w:rPr>
          <w:lang w:eastAsia="en-US"/>
        </w:rPr>
      </w:pPr>
    </w:p>
    <w:p w:rsidR="00152E03" w:rsidRDefault="00152E03" w:rsidP="00152E03">
      <w:pPr>
        <w:rPr>
          <w:lang w:eastAsia="en-US"/>
        </w:rPr>
      </w:pPr>
    </w:p>
    <w:p w:rsidR="00152E03" w:rsidRDefault="00152E03" w:rsidP="00152E03">
      <w:pPr>
        <w:rPr>
          <w:lang w:eastAsia="en-US"/>
        </w:rPr>
      </w:pPr>
    </w:p>
    <w:p w:rsidR="00152E03" w:rsidRDefault="00152E03" w:rsidP="00152E03">
      <w:pPr>
        <w:rPr>
          <w:lang w:eastAsia="en-US"/>
        </w:rPr>
      </w:pPr>
    </w:p>
    <w:p w:rsidR="00152E03" w:rsidRDefault="00152E03" w:rsidP="00152E03">
      <w:pPr>
        <w:rPr>
          <w:lang w:eastAsia="en-US"/>
        </w:rPr>
      </w:pPr>
    </w:p>
    <w:p w:rsidR="00152E03" w:rsidRDefault="00152E03" w:rsidP="00152E03">
      <w:pPr>
        <w:rPr>
          <w:lang w:eastAsia="en-US"/>
        </w:rPr>
      </w:pPr>
    </w:p>
    <w:p w:rsidR="00152E03" w:rsidRDefault="00152E03" w:rsidP="00152E03">
      <w:pPr>
        <w:rPr>
          <w:lang w:eastAsia="en-US"/>
        </w:rPr>
      </w:pPr>
    </w:p>
    <w:p w:rsidR="00152E03" w:rsidRDefault="00152E03" w:rsidP="00152E03">
      <w:pPr>
        <w:rPr>
          <w:lang w:eastAsia="en-US"/>
        </w:rPr>
      </w:pPr>
    </w:p>
    <w:p w:rsidR="00152E03" w:rsidRDefault="00152E03" w:rsidP="00152E03">
      <w:pPr>
        <w:rPr>
          <w:lang w:eastAsia="en-US"/>
        </w:rPr>
      </w:pPr>
    </w:p>
    <w:p w:rsidR="00152E03" w:rsidRDefault="00152E03" w:rsidP="00152E03">
      <w:pPr>
        <w:rPr>
          <w:lang w:eastAsia="en-US"/>
        </w:rPr>
      </w:pPr>
    </w:p>
    <w:p w:rsidR="007E7FEE" w:rsidRDefault="007E7FEE">
      <w:pPr>
        <w:rPr>
          <w:lang w:eastAsia="en-US"/>
        </w:rPr>
      </w:pPr>
    </w:p>
    <w:p w:rsidR="007E7FEE" w:rsidRDefault="007E7FEE">
      <w:pPr>
        <w:pStyle w:val="Heading2"/>
      </w:pPr>
      <w:bookmarkStart w:id="35" w:name="_Toc274658183"/>
      <w:bookmarkStart w:id="36" w:name="_Toc501989673"/>
      <w:r>
        <w:lastRenderedPageBreak/>
        <w:t>Test Documentation related to the Current Process</w:t>
      </w:r>
      <w:bookmarkEnd w:id="35"/>
      <w:bookmarkEnd w:id="36"/>
      <w:r>
        <w:t xml:space="preserve"> </w:t>
      </w:r>
    </w:p>
    <w:p w:rsidR="007E7FEE" w:rsidRDefault="007E7FEE">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7E7FEE">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7E7FEE" w:rsidRDefault="007E7FEE">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7E7FEE" w:rsidRDefault="007E7FEE">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7E7FEE" w:rsidRDefault="007E7FEE">
            <w:pPr>
              <w:pStyle w:val="TableHeading"/>
            </w:pPr>
            <w:r>
              <w:t>Test Type</w:t>
            </w:r>
          </w:p>
        </w:tc>
      </w:tr>
      <w:tr w:rsidR="007E7FEE">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7E7FEE" w:rsidRDefault="007E7FEE">
            <w:pPr>
              <w:pStyle w:val="TableText"/>
              <w:rPr>
                <w:sz w:val="8"/>
              </w:rPr>
            </w:pPr>
          </w:p>
        </w:tc>
        <w:tc>
          <w:tcPr>
            <w:tcW w:w="5586" w:type="dxa"/>
            <w:tcBorders>
              <w:top w:val="single" w:sz="6" w:space="0" w:color="auto"/>
              <w:left w:val="nil"/>
              <w:bottom w:val="single" w:sz="6" w:space="0" w:color="auto"/>
              <w:right w:val="nil"/>
            </w:tcBorders>
            <w:shd w:val="pct50" w:color="auto" w:fill="auto"/>
          </w:tcPr>
          <w:p w:rsidR="007E7FEE" w:rsidRDefault="007E7FEE">
            <w:pPr>
              <w:pStyle w:val="TableText"/>
              <w:rPr>
                <w:sz w:val="8"/>
              </w:rPr>
            </w:pPr>
          </w:p>
        </w:tc>
        <w:tc>
          <w:tcPr>
            <w:tcW w:w="1014" w:type="dxa"/>
            <w:tcBorders>
              <w:top w:val="single" w:sz="6" w:space="0" w:color="auto"/>
              <w:left w:val="nil"/>
              <w:bottom w:val="single" w:sz="6" w:space="0" w:color="auto"/>
              <w:right w:val="nil"/>
            </w:tcBorders>
            <w:shd w:val="pct50" w:color="auto" w:fill="auto"/>
          </w:tcPr>
          <w:p w:rsidR="007E7FEE" w:rsidRDefault="007E7FEE">
            <w:pPr>
              <w:pStyle w:val="TableText"/>
              <w:rPr>
                <w:sz w:val="8"/>
              </w:rPr>
            </w:pPr>
          </w:p>
        </w:tc>
      </w:tr>
      <w:tr w:rsidR="007E7FEE">
        <w:trPr>
          <w:cantSplit/>
          <w:trHeight w:val="255"/>
        </w:trPr>
        <w:tc>
          <w:tcPr>
            <w:tcW w:w="990" w:type="dxa"/>
            <w:tcBorders>
              <w:top w:val="nil"/>
              <w:left w:val="single" w:sz="12" w:space="0" w:color="auto"/>
              <w:bottom w:val="single" w:sz="6" w:space="0" w:color="auto"/>
              <w:right w:val="single" w:sz="6" w:space="0" w:color="auto"/>
            </w:tcBorders>
          </w:tcPr>
          <w:p w:rsidR="007E7FEE" w:rsidRDefault="007E7FEE">
            <w:pPr>
              <w:pStyle w:val="TableText"/>
            </w:pPr>
            <w:r>
              <w:t xml:space="preserve"> </w:t>
            </w:r>
          </w:p>
        </w:tc>
        <w:tc>
          <w:tcPr>
            <w:tcW w:w="5586" w:type="dxa"/>
            <w:tcBorders>
              <w:top w:val="nil"/>
              <w:left w:val="single" w:sz="6" w:space="0" w:color="auto"/>
              <w:bottom w:val="single" w:sz="6" w:space="0" w:color="auto"/>
              <w:right w:val="single" w:sz="6" w:space="0" w:color="auto"/>
            </w:tcBorders>
          </w:tcPr>
          <w:p w:rsidR="007E7FEE" w:rsidRDefault="007E7FEE">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7E7FEE" w:rsidRDefault="007E7FEE">
            <w:pPr>
              <w:pStyle w:val="TableText"/>
            </w:pPr>
          </w:p>
        </w:tc>
      </w:tr>
      <w:tr w:rsidR="007E7FEE">
        <w:trPr>
          <w:cantSplit/>
        </w:trPr>
        <w:tc>
          <w:tcPr>
            <w:tcW w:w="990" w:type="dxa"/>
            <w:tcBorders>
              <w:top w:val="single" w:sz="6" w:space="0" w:color="auto"/>
              <w:left w:val="single" w:sz="12" w:space="0" w:color="auto"/>
              <w:bottom w:val="single" w:sz="6" w:space="0" w:color="auto"/>
              <w:right w:val="single" w:sz="6" w:space="0" w:color="auto"/>
            </w:tcBorders>
          </w:tcPr>
          <w:p w:rsidR="007E7FEE" w:rsidRDefault="007E7FEE">
            <w:pPr>
              <w:pStyle w:val="TableText"/>
            </w:pPr>
          </w:p>
        </w:tc>
        <w:tc>
          <w:tcPr>
            <w:tcW w:w="5586" w:type="dxa"/>
            <w:tcBorders>
              <w:top w:val="single" w:sz="6" w:space="0" w:color="auto"/>
              <w:left w:val="single" w:sz="6" w:space="0" w:color="auto"/>
              <w:bottom w:val="single" w:sz="6" w:space="0" w:color="auto"/>
              <w:right w:val="single" w:sz="6" w:space="0" w:color="auto"/>
            </w:tcBorders>
          </w:tcPr>
          <w:p w:rsidR="007E7FEE" w:rsidRDefault="007E7FEE">
            <w:pPr>
              <w:pStyle w:val="TableText"/>
            </w:pPr>
          </w:p>
        </w:tc>
        <w:tc>
          <w:tcPr>
            <w:tcW w:w="1014" w:type="dxa"/>
            <w:tcBorders>
              <w:top w:val="single" w:sz="6" w:space="0" w:color="auto"/>
              <w:left w:val="single" w:sz="6" w:space="0" w:color="auto"/>
              <w:bottom w:val="single" w:sz="6" w:space="0" w:color="auto"/>
              <w:right w:val="single" w:sz="6" w:space="0" w:color="auto"/>
            </w:tcBorders>
          </w:tcPr>
          <w:p w:rsidR="007E7FEE" w:rsidRDefault="007E7FEE">
            <w:pPr>
              <w:pStyle w:val="TableText"/>
            </w:pPr>
          </w:p>
        </w:tc>
      </w:tr>
      <w:tr w:rsidR="007E7FEE">
        <w:trPr>
          <w:cantSplit/>
        </w:trPr>
        <w:tc>
          <w:tcPr>
            <w:tcW w:w="990" w:type="dxa"/>
            <w:tcBorders>
              <w:top w:val="single" w:sz="6" w:space="0" w:color="auto"/>
              <w:left w:val="single" w:sz="12" w:space="0" w:color="auto"/>
              <w:bottom w:val="single" w:sz="6" w:space="0" w:color="auto"/>
              <w:right w:val="single" w:sz="6" w:space="0" w:color="auto"/>
            </w:tcBorders>
          </w:tcPr>
          <w:p w:rsidR="007E7FEE" w:rsidRDefault="007E7FEE">
            <w:pPr>
              <w:pStyle w:val="TableText"/>
            </w:pPr>
          </w:p>
        </w:tc>
        <w:tc>
          <w:tcPr>
            <w:tcW w:w="5586" w:type="dxa"/>
            <w:tcBorders>
              <w:top w:val="single" w:sz="6" w:space="0" w:color="auto"/>
              <w:left w:val="single" w:sz="6" w:space="0" w:color="auto"/>
              <w:bottom w:val="single" w:sz="6" w:space="0" w:color="auto"/>
              <w:right w:val="single" w:sz="6" w:space="0" w:color="auto"/>
            </w:tcBorders>
          </w:tcPr>
          <w:p w:rsidR="007E7FEE" w:rsidRDefault="007E7FEE">
            <w:pPr>
              <w:pStyle w:val="TableText"/>
            </w:pPr>
          </w:p>
        </w:tc>
        <w:tc>
          <w:tcPr>
            <w:tcW w:w="1014" w:type="dxa"/>
            <w:tcBorders>
              <w:top w:val="single" w:sz="6" w:space="0" w:color="auto"/>
              <w:left w:val="single" w:sz="6" w:space="0" w:color="auto"/>
              <w:bottom w:val="single" w:sz="6" w:space="0" w:color="auto"/>
              <w:right w:val="single" w:sz="6" w:space="0" w:color="auto"/>
            </w:tcBorders>
          </w:tcPr>
          <w:p w:rsidR="007E7FEE" w:rsidRDefault="007E7FEE">
            <w:pPr>
              <w:pStyle w:val="TableText"/>
            </w:pPr>
          </w:p>
        </w:tc>
      </w:tr>
      <w:tr w:rsidR="007E7FEE">
        <w:trPr>
          <w:cantSplit/>
        </w:trPr>
        <w:tc>
          <w:tcPr>
            <w:tcW w:w="990" w:type="dxa"/>
            <w:tcBorders>
              <w:top w:val="single" w:sz="6" w:space="0" w:color="auto"/>
              <w:left w:val="single" w:sz="12" w:space="0" w:color="auto"/>
              <w:bottom w:val="single" w:sz="12" w:space="0" w:color="auto"/>
              <w:right w:val="single" w:sz="6" w:space="0" w:color="auto"/>
            </w:tcBorders>
          </w:tcPr>
          <w:p w:rsidR="007E7FEE" w:rsidRDefault="007E7FEE">
            <w:pPr>
              <w:pStyle w:val="TableText"/>
            </w:pPr>
          </w:p>
        </w:tc>
        <w:tc>
          <w:tcPr>
            <w:tcW w:w="5586" w:type="dxa"/>
            <w:tcBorders>
              <w:top w:val="single" w:sz="6" w:space="0" w:color="auto"/>
              <w:left w:val="single" w:sz="6" w:space="0" w:color="auto"/>
              <w:bottom w:val="single" w:sz="12" w:space="0" w:color="auto"/>
              <w:right w:val="single" w:sz="6" w:space="0" w:color="auto"/>
            </w:tcBorders>
          </w:tcPr>
          <w:p w:rsidR="007E7FEE" w:rsidRDefault="007E7FEE">
            <w:pPr>
              <w:pStyle w:val="TableText"/>
            </w:pPr>
          </w:p>
        </w:tc>
        <w:tc>
          <w:tcPr>
            <w:tcW w:w="1014" w:type="dxa"/>
            <w:tcBorders>
              <w:top w:val="single" w:sz="6" w:space="0" w:color="auto"/>
              <w:left w:val="single" w:sz="6" w:space="0" w:color="auto"/>
              <w:bottom w:val="single" w:sz="12" w:space="0" w:color="auto"/>
              <w:right w:val="single" w:sz="6" w:space="0" w:color="auto"/>
            </w:tcBorders>
          </w:tcPr>
          <w:p w:rsidR="007E7FEE" w:rsidRDefault="007E7FEE">
            <w:pPr>
              <w:pStyle w:val="TableText"/>
            </w:pPr>
          </w:p>
        </w:tc>
      </w:tr>
    </w:tbl>
    <w:p w:rsidR="007E7FEE" w:rsidRDefault="007E7FEE">
      <w:pPr>
        <w:keepNext/>
        <w:keepLines/>
        <w:spacing w:before="120" w:after="120"/>
        <w:rPr>
          <w:b/>
        </w:rPr>
      </w:pPr>
    </w:p>
    <w:p w:rsidR="007E7FEE" w:rsidRDefault="007E7FEE">
      <w:pPr>
        <w:pStyle w:val="Heading2"/>
      </w:pPr>
      <w:bookmarkStart w:id="37" w:name="_Toc274658184"/>
      <w:bookmarkStart w:id="38" w:name="_Toc501989674"/>
      <w:r>
        <w:lastRenderedPageBreak/>
        <w:t>Document Control</w:t>
      </w:r>
      <w:bookmarkEnd w:id="37"/>
      <w:bookmarkEnd w:id="38"/>
    </w:p>
    <w:p w:rsidR="007E7FEE" w:rsidRDefault="007E7FEE">
      <w:pPr>
        <w:keepNext/>
        <w:keepLines/>
        <w:spacing w:before="120" w:after="120"/>
        <w:rPr>
          <w:b/>
        </w:rPr>
      </w:pPr>
      <w:r>
        <w:rPr>
          <w:b/>
        </w:rPr>
        <w:t>Change Record</w:t>
      </w:r>
    </w:p>
    <w:p w:rsidR="007E7FEE" w:rsidRDefault="00345D5A">
      <w:pPr>
        <w:pStyle w:val="BodyText"/>
        <w:ind w:left="8640" w:firstLine="720"/>
      </w:pPr>
      <w:fldSimple w:instr=" SECTIONPAGES  \* MERGEFORMAT ">
        <w:r w:rsidR="007E7FEE">
          <w:rPr>
            <w:noProof/>
            <w:color w:val="FFFFFF"/>
            <w:sz w:val="10"/>
          </w:rPr>
          <w:t>19</w:t>
        </w:r>
      </w:fldSimple>
    </w:p>
    <w:tbl>
      <w:tblPr>
        <w:tblW w:w="0" w:type="auto"/>
        <w:tblInd w:w="20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429"/>
        <w:gridCol w:w="1890"/>
        <w:gridCol w:w="906"/>
        <w:gridCol w:w="3870"/>
      </w:tblGrid>
      <w:tr w:rsidR="007E7FEE" w:rsidTr="003F4AAC">
        <w:trPr>
          <w:cantSplit/>
          <w:tblHeader/>
        </w:trPr>
        <w:tc>
          <w:tcPr>
            <w:tcW w:w="1429" w:type="dxa"/>
            <w:tcBorders>
              <w:top w:val="single" w:sz="12" w:space="0" w:color="auto"/>
              <w:left w:val="single" w:sz="12" w:space="0" w:color="auto"/>
              <w:bottom w:val="nil"/>
              <w:right w:val="nil"/>
            </w:tcBorders>
            <w:shd w:val="pct10" w:color="auto" w:fill="auto"/>
          </w:tcPr>
          <w:p w:rsidR="007E7FEE" w:rsidRDefault="007E7FEE">
            <w:pPr>
              <w:pStyle w:val="TableHeading"/>
            </w:pPr>
            <w:r>
              <w:t>Date</w:t>
            </w:r>
          </w:p>
        </w:tc>
        <w:tc>
          <w:tcPr>
            <w:tcW w:w="1890" w:type="dxa"/>
            <w:tcBorders>
              <w:top w:val="single" w:sz="12" w:space="0" w:color="auto"/>
              <w:left w:val="nil"/>
              <w:bottom w:val="nil"/>
              <w:right w:val="nil"/>
            </w:tcBorders>
            <w:shd w:val="pct10" w:color="auto" w:fill="auto"/>
          </w:tcPr>
          <w:p w:rsidR="007E7FEE" w:rsidRDefault="007E7FEE">
            <w:pPr>
              <w:pStyle w:val="TableHeading"/>
            </w:pPr>
            <w:r>
              <w:t>Author</w:t>
            </w:r>
          </w:p>
        </w:tc>
        <w:tc>
          <w:tcPr>
            <w:tcW w:w="906" w:type="dxa"/>
            <w:tcBorders>
              <w:top w:val="single" w:sz="12" w:space="0" w:color="auto"/>
              <w:left w:val="nil"/>
              <w:bottom w:val="nil"/>
              <w:right w:val="nil"/>
            </w:tcBorders>
            <w:shd w:val="pct10" w:color="auto" w:fill="auto"/>
          </w:tcPr>
          <w:p w:rsidR="007E7FEE" w:rsidRDefault="007E7FEE">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7E7FEE" w:rsidRDefault="007E7FEE">
            <w:pPr>
              <w:pStyle w:val="TableHeading"/>
            </w:pPr>
            <w:r>
              <w:t>Change Reference</w:t>
            </w:r>
          </w:p>
        </w:tc>
      </w:tr>
      <w:tr w:rsidR="007E7FEE" w:rsidTr="003F4AAC">
        <w:trPr>
          <w:cantSplit/>
          <w:trHeight w:hRule="exact" w:val="60"/>
          <w:tblHeader/>
        </w:trPr>
        <w:tc>
          <w:tcPr>
            <w:tcW w:w="1429" w:type="dxa"/>
            <w:tcBorders>
              <w:top w:val="single" w:sz="6" w:space="0" w:color="auto"/>
              <w:left w:val="nil"/>
              <w:bottom w:val="single" w:sz="6" w:space="0" w:color="auto"/>
              <w:right w:val="nil"/>
            </w:tcBorders>
            <w:shd w:val="pct50" w:color="auto" w:fill="auto"/>
          </w:tcPr>
          <w:p w:rsidR="007E7FEE" w:rsidRDefault="007E7FEE">
            <w:pPr>
              <w:pStyle w:val="TableText"/>
              <w:rPr>
                <w:sz w:val="8"/>
              </w:rPr>
            </w:pPr>
          </w:p>
        </w:tc>
        <w:tc>
          <w:tcPr>
            <w:tcW w:w="1890" w:type="dxa"/>
            <w:tcBorders>
              <w:top w:val="single" w:sz="6" w:space="0" w:color="auto"/>
              <w:left w:val="nil"/>
              <w:bottom w:val="single" w:sz="6" w:space="0" w:color="auto"/>
              <w:right w:val="nil"/>
            </w:tcBorders>
            <w:shd w:val="pct50" w:color="auto" w:fill="auto"/>
          </w:tcPr>
          <w:p w:rsidR="007E7FEE" w:rsidRDefault="007E7FEE">
            <w:pPr>
              <w:pStyle w:val="TableText"/>
              <w:rPr>
                <w:sz w:val="8"/>
              </w:rPr>
            </w:pPr>
          </w:p>
        </w:tc>
        <w:tc>
          <w:tcPr>
            <w:tcW w:w="906" w:type="dxa"/>
            <w:tcBorders>
              <w:top w:val="single" w:sz="6" w:space="0" w:color="auto"/>
              <w:left w:val="nil"/>
              <w:bottom w:val="single" w:sz="6" w:space="0" w:color="auto"/>
              <w:right w:val="nil"/>
            </w:tcBorders>
            <w:shd w:val="pct50" w:color="auto" w:fill="auto"/>
          </w:tcPr>
          <w:p w:rsidR="007E7FEE" w:rsidRDefault="007E7FEE">
            <w:pPr>
              <w:pStyle w:val="TableText"/>
              <w:rPr>
                <w:sz w:val="8"/>
              </w:rPr>
            </w:pPr>
          </w:p>
        </w:tc>
        <w:tc>
          <w:tcPr>
            <w:tcW w:w="3870" w:type="dxa"/>
            <w:tcBorders>
              <w:top w:val="single" w:sz="6" w:space="0" w:color="auto"/>
              <w:left w:val="nil"/>
              <w:bottom w:val="single" w:sz="6" w:space="0" w:color="auto"/>
              <w:right w:val="nil"/>
            </w:tcBorders>
            <w:shd w:val="pct50" w:color="auto" w:fill="auto"/>
          </w:tcPr>
          <w:p w:rsidR="007E7FEE" w:rsidRDefault="007E7FEE">
            <w:pPr>
              <w:pStyle w:val="TableText"/>
              <w:rPr>
                <w:sz w:val="8"/>
              </w:rPr>
            </w:pPr>
          </w:p>
        </w:tc>
      </w:tr>
      <w:tr w:rsidR="007E7FEE" w:rsidTr="003F4AAC">
        <w:trPr>
          <w:cantSplit/>
        </w:trPr>
        <w:tc>
          <w:tcPr>
            <w:tcW w:w="1429" w:type="dxa"/>
            <w:tcBorders>
              <w:top w:val="nil"/>
              <w:left w:val="single" w:sz="12" w:space="0" w:color="auto"/>
              <w:bottom w:val="single" w:sz="6" w:space="0" w:color="auto"/>
              <w:right w:val="single" w:sz="6" w:space="0" w:color="auto"/>
            </w:tcBorders>
          </w:tcPr>
          <w:p w:rsidR="007E7FEE" w:rsidRDefault="007E7FEE">
            <w:pPr>
              <w:pStyle w:val="TableText"/>
            </w:pPr>
            <w:r>
              <w:t xml:space="preserve"> 12/</w:t>
            </w:r>
            <w:r w:rsidR="009407FB">
              <w:t>10/</w:t>
            </w:r>
            <w:r>
              <w:t>09</w:t>
            </w:r>
          </w:p>
        </w:tc>
        <w:tc>
          <w:tcPr>
            <w:tcW w:w="1890" w:type="dxa"/>
            <w:tcBorders>
              <w:top w:val="nil"/>
              <w:left w:val="single" w:sz="6" w:space="0" w:color="auto"/>
              <w:bottom w:val="single" w:sz="6" w:space="0" w:color="auto"/>
              <w:right w:val="single" w:sz="6" w:space="0" w:color="auto"/>
            </w:tcBorders>
          </w:tcPr>
          <w:p w:rsidR="007E7FEE" w:rsidRDefault="007E7FEE">
            <w:pPr>
              <w:pStyle w:val="TableText"/>
            </w:pPr>
            <w:r>
              <w:rPr>
                <w:rStyle w:val="HighlightedVariable"/>
                <w:color w:val="auto"/>
              </w:rPr>
              <w:t>Colleen King</w:t>
            </w:r>
          </w:p>
        </w:tc>
        <w:tc>
          <w:tcPr>
            <w:tcW w:w="906" w:type="dxa"/>
            <w:tcBorders>
              <w:top w:val="nil"/>
              <w:left w:val="single" w:sz="6" w:space="0" w:color="auto"/>
              <w:bottom w:val="single" w:sz="6" w:space="0" w:color="auto"/>
              <w:right w:val="single" w:sz="6" w:space="0" w:color="auto"/>
            </w:tcBorders>
          </w:tcPr>
          <w:p w:rsidR="007E7FEE" w:rsidRDefault="007E7FEE">
            <w:pPr>
              <w:pStyle w:val="TableText"/>
            </w:pPr>
          </w:p>
        </w:tc>
        <w:tc>
          <w:tcPr>
            <w:tcW w:w="3870" w:type="dxa"/>
            <w:tcBorders>
              <w:top w:val="nil"/>
              <w:left w:val="single" w:sz="6" w:space="0" w:color="auto"/>
              <w:bottom w:val="single" w:sz="6" w:space="0" w:color="auto"/>
              <w:right w:val="single" w:sz="12" w:space="0" w:color="auto"/>
            </w:tcBorders>
          </w:tcPr>
          <w:p w:rsidR="007E7FEE" w:rsidRDefault="00EF5C24">
            <w:pPr>
              <w:pStyle w:val="TableText"/>
            </w:pPr>
            <w:r>
              <w:t>Initial version</w:t>
            </w:r>
          </w:p>
        </w:tc>
      </w:tr>
      <w:tr w:rsidR="00EF5C24" w:rsidTr="003F4AAC">
        <w:trPr>
          <w:cantSplit/>
        </w:trPr>
        <w:tc>
          <w:tcPr>
            <w:tcW w:w="1429" w:type="dxa"/>
            <w:tcBorders>
              <w:top w:val="single" w:sz="6" w:space="0" w:color="auto"/>
              <w:left w:val="single" w:sz="12" w:space="0" w:color="auto"/>
              <w:bottom w:val="single" w:sz="6" w:space="0" w:color="auto"/>
              <w:right w:val="single" w:sz="6" w:space="0" w:color="auto"/>
            </w:tcBorders>
          </w:tcPr>
          <w:p w:rsidR="00EF5C24" w:rsidRDefault="00EF5C24">
            <w:pPr>
              <w:pStyle w:val="TableText"/>
            </w:pPr>
            <w:r>
              <w:t>01/09/10</w:t>
            </w:r>
          </w:p>
        </w:tc>
        <w:tc>
          <w:tcPr>
            <w:tcW w:w="1890" w:type="dxa"/>
            <w:tcBorders>
              <w:top w:val="single" w:sz="6" w:space="0" w:color="auto"/>
              <w:left w:val="single" w:sz="6" w:space="0" w:color="auto"/>
              <w:bottom w:val="single" w:sz="6" w:space="0" w:color="auto"/>
              <w:right w:val="single" w:sz="6" w:space="0" w:color="auto"/>
            </w:tcBorders>
          </w:tcPr>
          <w:p w:rsidR="00EF5C24" w:rsidRDefault="00EF5C24">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EF5C24" w:rsidRDefault="00EF5C24">
            <w:pPr>
              <w:pStyle w:val="TableText"/>
            </w:pPr>
          </w:p>
        </w:tc>
        <w:tc>
          <w:tcPr>
            <w:tcW w:w="3870" w:type="dxa"/>
            <w:tcBorders>
              <w:top w:val="single" w:sz="6" w:space="0" w:color="auto"/>
              <w:left w:val="single" w:sz="6" w:space="0" w:color="auto"/>
              <w:bottom w:val="single" w:sz="6" w:space="0" w:color="auto"/>
              <w:right w:val="single" w:sz="12" w:space="0" w:color="auto"/>
            </w:tcBorders>
          </w:tcPr>
          <w:p w:rsidR="00EF5C24" w:rsidRDefault="00EF5C24">
            <w:pPr>
              <w:pStyle w:val="TableText"/>
            </w:pPr>
            <w:r>
              <w:t>Reviewed</w:t>
            </w:r>
          </w:p>
        </w:tc>
      </w:tr>
      <w:tr w:rsidR="007E7FEE" w:rsidTr="003F4AAC">
        <w:trPr>
          <w:cantSplit/>
        </w:trPr>
        <w:tc>
          <w:tcPr>
            <w:tcW w:w="1429" w:type="dxa"/>
            <w:tcBorders>
              <w:top w:val="single" w:sz="6" w:space="0" w:color="auto"/>
              <w:left w:val="single" w:sz="12" w:space="0" w:color="auto"/>
              <w:bottom w:val="single" w:sz="6" w:space="0" w:color="auto"/>
              <w:right w:val="single" w:sz="6" w:space="0" w:color="auto"/>
            </w:tcBorders>
          </w:tcPr>
          <w:p w:rsidR="007E7FEE" w:rsidRDefault="009407FB">
            <w:pPr>
              <w:pStyle w:val="TableText"/>
            </w:pPr>
            <w:r>
              <w:t>10/20/</w:t>
            </w:r>
            <w:r w:rsidR="007E7FEE">
              <w:t>10</w:t>
            </w:r>
          </w:p>
        </w:tc>
        <w:tc>
          <w:tcPr>
            <w:tcW w:w="1890" w:type="dxa"/>
            <w:tcBorders>
              <w:top w:val="single" w:sz="6" w:space="0" w:color="auto"/>
              <w:left w:val="single" w:sz="6" w:space="0" w:color="auto"/>
              <w:bottom w:val="single" w:sz="6" w:space="0" w:color="auto"/>
              <w:right w:val="single" w:sz="6" w:space="0" w:color="auto"/>
            </w:tcBorders>
          </w:tcPr>
          <w:p w:rsidR="007E7FEE" w:rsidRDefault="007E7FEE">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7E7FEE" w:rsidRDefault="007E7FEE">
            <w:pPr>
              <w:pStyle w:val="TableText"/>
            </w:pPr>
          </w:p>
        </w:tc>
        <w:tc>
          <w:tcPr>
            <w:tcW w:w="3870" w:type="dxa"/>
            <w:tcBorders>
              <w:top w:val="single" w:sz="6" w:space="0" w:color="auto"/>
              <w:left w:val="single" w:sz="6" w:space="0" w:color="auto"/>
              <w:bottom w:val="single" w:sz="6" w:space="0" w:color="auto"/>
              <w:right w:val="single" w:sz="12" w:space="0" w:color="auto"/>
            </w:tcBorders>
          </w:tcPr>
          <w:p w:rsidR="007E7FEE" w:rsidRDefault="007E7FEE">
            <w:pPr>
              <w:pStyle w:val="TableText"/>
            </w:pPr>
            <w:r>
              <w:t>Update Title and Content page</w:t>
            </w:r>
          </w:p>
        </w:tc>
      </w:tr>
      <w:tr w:rsidR="007E7FEE" w:rsidTr="003F4AAC">
        <w:trPr>
          <w:cantSplit/>
        </w:trPr>
        <w:tc>
          <w:tcPr>
            <w:tcW w:w="1429" w:type="dxa"/>
            <w:tcBorders>
              <w:top w:val="single" w:sz="6" w:space="0" w:color="auto"/>
              <w:left w:val="single" w:sz="12" w:space="0" w:color="auto"/>
              <w:bottom w:val="single" w:sz="6" w:space="0" w:color="auto"/>
              <w:right w:val="single" w:sz="6" w:space="0" w:color="auto"/>
            </w:tcBorders>
          </w:tcPr>
          <w:p w:rsidR="007E7FEE" w:rsidRDefault="007E7FEE">
            <w:pPr>
              <w:pStyle w:val="TableText"/>
            </w:pPr>
            <w:r>
              <w:t>11/26/10</w:t>
            </w:r>
          </w:p>
        </w:tc>
        <w:tc>
          <w:tcPr>
            <w:tcW w:w="1890" w:type="dxa"/>
            <w:tcBorders>
              <w:top w:val="single" w:sz="6" w:space="0" w:color="auto"/>
              <w:left w:val="single" w:sz="6" w:space="0" w:color="auto"/>
              <w:bottom w:val="single" w:sz="6" w:space="0" w:color="auto"/>
              <w:right w:val="single" w:sz="6" w:space="0" w:color="auto"/>
            </w:tcBorders>
          </w:tcPr>
          <w:p w:rsidR="007E7FEE" w:rsidRDefault="007E7FEE">
            <w:pPr>
              <w:pStyle w:val="TableText"/>
            </w:pPr>
            <w:r>
              <w:t>Yoko Iwahiro</w:t>
            </w:r>
          </w:p>
        </w:tc>
        <w:tc>
          <w:tcPr>
            <w:tcW w:w="906" w:type="dxa"/>
            <w:tcBorders>
              <w:top w:val="single" w:sz="6" w:space="0" w:color="auto"/>
              <w:left w:val="single" w:sz="6" w:space="0" w:color="auto"/>
              <w:bottom w:val="single" w:sz="6" w:space="0" w:color="auto"/>
              <w:right w:val="single" w:sz="6" w:space="0" w:color="auto"/>
            </w:tcBorders>
          </w:tcPr>
          <w:p w:rsidR="007E7FEE" w:rsidRDefault="007E7FEE">
            <w:pPr>
              <w:pStyle w:val="TableText"/>
            </w:pPr>
          </w:p>
        </w:tc>
        <w:tc>
          <w:tcPr>
            <w:tcW w:w="3870" w:type="dxa"/>
            <w:tcBorders>
              <w:top w:val="single" w:sz="6" w:space="0" w:color="auto"/>
              <w:left w:val="single" w:sz="6" w:space="0" w:color="auto"/>
              <w:bottom w:val="single" w:sz="6" w:space="0" w:color="auto"/>
              <w:right w:val="single" w:sz="12" w:space="0" w:color="auto"/>
            </w:tcBorders>
          </w:tcPr>
          <w:p w:rsidR="007E7FEE" w:rsidRDefault="007E7FEE">
            <w:pPr>
              <w:pStyle w:val="TableText"/>
            </w:pPr>
            <w:r>
              <w:t>Framework updates</w:t>
            </w:r>
          </w:p>
        </w:tc>
        <w:bookmarkStart w:id="39" w:name="_GoBack"/>
        <w:bookmarkEnd w:id="39"/>
      </w:tr>
      <w:tr w:rsidR="007E7FEE" w:rsidTr="003F4AAC">
        <w:trPr>
          <w:cantSplit/>
        </w:trPr>
        <w:tc>
          <w:tcPr>
            <w:tcW w:w="1429" w:type="dxa"/>
            <w:tcBorders>
              <w:top w:val="single" w:sz="6" w:space="0" w:color="auto"/>
              <w:left w:val="single" w:sz="12" w:space="0" w:color="auto"/>
              <w:bottom w:val="single" w:sz="6" w:space="0" w:color="auto"/>
              <w:right w:val="single" w:sz="6" w:space="0" w:color="auto"/>
            </w:tcBorders>
          </w:tcPr>
          <w:p w:rsidR="007E7FEE" w:rsidRDefault="00906DC8">
            <w:pPr>
              <w:pStyle w:val="TableText"/>
            </w:pPr>
            <w:r>
              <w:t>0</w:t>
            </w:r>
            <w:r w:rsidR="007D59DD">
              <w:t>2/</w:t>
            </w:r>
            <w:r>
              <w:t>0</w:t>
            </w:r>
            <w:r w:rsidR="007D59DD">
              <w:t>8/11</w:t>
            </w:r>
          </w:p>
        </w:tc>
        <w:tc>
          <w:tcPr>
            <w:tcW w:w="1890" w:type="dxa"/>
            <w:tcBorders>
              <w:top w:val="single" w:sz="6" w:space="0" w:color="auto"/>
              <w:left w:val="single" w:sz="6" w:space="0" w:color="auto"/>
              <w:bottom w:val="single" w:sz="6" w:space="0" w:color="auto"/>
              <w:right w:val="single" w:sz="6" w:space="0" w:color="auto"/>
            </w:tcBorders>
          </w:tcPr>
          <w:p w:rsidR="007E7FEE" w:rsidRDefault="009407FB">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7E7FEE" w:rsidRDefault="007E7FEE">
            <w:pPr>
              <w:pStyle w:val="TableText"/>
            </w:pPr>
          </w:p>
        </w:tc>
        <w:tc>
          <w:tcPr>
            <w:tcW w:w="3870" w:type="dxa"/>
            <w:tcBorders>
              <w:top w:val="single" w:sz="6" w:space="0" w:color="auto"/>
              <w:left w:val="single" w:sz="6" w:space="0" w:color="auto"/>
              <w:bottom w:val="single" w:sz="6" w:space="0" w:color="auto"/>
              <w:right w:val="single" w:sz="12" w:space="0" w:color="auto"/>
            </w:tcBorders>
          </w:tcPr>
          <w:p w:rsidR="007E7FEE" w:rsidRDefault="009407FB">
            <w:pPr>
              <w:pStyle w:val="TableText"/>
            </w:pPr>
            <w:r>
              <w:t>Update Documents and Visio</w:t>
            </w:r>
          </w:p>
        </w:tc>
      </w:tr>
      <w:tr w:rsidR="00890E17" w:rsidTr="003F4AAC">
        <w:trPr>
          <w:cantSplit/>
        </w:trPr>
        <w:tc>
          <w:tcPr>
            <w:tcW w:w="1429" w:type="dxa"/>
            <w:tcBorders>
              <w:top w:val="single" w:sz="6" w:space="0" w:color="auto"/>
              <w:left w:val="single" w:sz="12" w:space="0" w:color="auto"/>
              <w:bottom w:val="single" w:sz="6" w:space="0" w:color="auto"/>
              <w:right w:val="single" w:sz="6" w:space="0" w:color="auto"/>
            </w:tcBorders>
          </w:tcPr>
          <w:p w:rsidR="00890E17" w:rsidRDefault="00890E17">
            <w:pPr>
              <w:pStyle w:val="TableText"/>
            </w:pPr>
            <w:r>
              <w:t>05/07/13</w:t>
            </w:r>
          </w:p>
        </w:tc>
        <w:tc>
          <w:tcPr>
            <w:tcW w:w="1890" w:type="dxa"/>
            <w:tcBorders>
              <w:top w:val="single" w:sz="6" w:space="0" w:color="auto"/>
              <w:left w:val="single" w:sz="6" w:space="0" w:color="auto"/>
              <w:bottom w:val="single" w:sz="6" w:space="0" w:color="auto"/>
              <w:right w:val="single" w:sz="6" w:space="0" w:color="auto"/>
            </w:tcBorders>
          </w:tcPr>
          <w:p w:rsidR="00890E17" w:rsidRDefault="00890E17">
            <w:pPr>
              <w:pStyle w:val="TableText"/>
            </w:pPr>
            <w:r>
              <w:t>Cynthia Fisher</w:t>
            </w:r>
          </w:p>
        </w:tc>
        <w:tc>
          <w:tcPr>
            <w:tcW w:w="906" w:type="dxa"/>
            <w:tcBorders>
              <w:top w:val="single" w:sz="6" w:space="0" w:color="auto"/>
              <w:left w:val="single" w:sz="6" w:space="0" w:color="auto"/>
              <w:bottom w:val="single" w:sz="6" w:space="0" w:color="auto"/>
              <w:right w:val="single" w:sz="6" w:space="0" w:color="auto"/>
            </w:tcBorders>
          </w:tcPr>
          <w:p w:rsidR="00890E17" w:rsidRDefault="00890E17">
            <w:pPr>
              <w:pStyle w:val="TableText"/>
            </w:pPr>
          </w:p>
        </w:tc>
        <w:tc>
          <w:tcPr>
            <w:tcW w:w="3870" w:type="dxa"/>
            <w:tcBorders>
              <w:top w:val="single" w:sz="6" w:space="0" w:color="auto"/>
              <w:left w:val="single" w:sz="6" w:space="0" w:color="auto"/>
              <w:bottom w:val="single" w:sz="6" w:space="0" w:color="auto"/>
              <w:right w:val="single" w:sz="12" w:space="0" w:color="auto"/>
            </w:tcBorders>
          </w:tcPr>
          <w:p w:rsidR="00890E17" w:rsidRDefault="00890E17">
            <w:pPr>
              <w:pStyle w:val="TableText"/>
            </w:pPr>
            <w:r>
              <w:t>Update to Version 2.4</w:t>
            </w:r>
          </w:p>
        </w:tc>
      </w:tr>
      <w:tr w:rsidR="00EF5C24" w:rsidTr="003F4AAC">
        <w:trPr>
          <w:cantSplit/>
        </w:trPr>
        <w:tc>
          <w:tcPr>
            <w:tcW w:w="1429" w:type="dxa"/>
            <w:tcBorders>
              <w:top w:val="single" w:sz="6" w:space="0" w:color="auto"/>
              <w:left w:val="single" w:sz="12" w:space="0" w:color="auto"/>
              <w:bottom w:val="single" w:sz="6" w:space="0" w:color="auto"/>
              <w:right w:val="single" w:sz="6" w:space="0" w:color="auto"/>
            </w:tcBorders>
          </w:tcPr>
          <w:p w:rsidR="00EF5C24" w:rsidRDefault="00EF5C24">
            <w:pPr>
              <w:pStyle w:val="TableText"/>
            </w:pPr>
            <w:r>
              <w:t>06/17/13</w:t>
            </w:r>
          </w:p>
        </w:tc>
        <w:tc>
          <w:tcPr>
            <w:tcW w:w="1890" w:type="dxa"/>
            <w:tcBorders>
              <w:top w:val="single" w:sz="6" w:space="0" w:color="auto"/>
              <w:left w:val="single" w:sz="6" w:space="0" w:color="auto"/>
              <w:bottom w:val="single" w:sz="6" w:space="0" w:color="auto"/>
              <w:right w:val="single" w:sz="6" w:space="0" w:color="auto"/>
            </w:tcBorders>
          </w:tcPr>
          <w:p w:rsidR="00EF5C24" w:rsidRDefault="00EF5C24">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EF5C24" w:rsidRDefault="00EF5C24">
            <w:pPr>
              <w:pStyle w:val="TableText"/>
            </w:pPr>
          </w:p>
        </w:tc>
        <w:tc>
          <w:tcPr>
            <w:tcW w:w="3870" w:type="dxa"/>
            <w:tcBorders>
              <w:top w:val="single" w:sz="6" w:space="0" w:color="auto"/>
              <w:left w:val="single" w:sz="6" w:space="0" w:color="auto"/>
              <w:bottom w:val="single" w:sz="6" w:space="0" w:color="auto"/>
              <w:right w:val="single" w:sz="12" w:space="0" w:color="auto"/>
            </w:tcBorders>
          </w:tcPr>
          <w:p w:rsidR="00EF5C24" w:rsidRDefault="00EF5C24">
            <w:pPr>
              <w:pStyle w:val="TableText"/>
            </w:pPr>
            <w:r>
              <w:t>Reviewed, Approved</w:t>
            </w:r>
          </w:p>
        </w:tc>
      </w:tr>
      <w:tr w:rsidR="00670656" w:rsidTr="003F4AAC">
        <w:trPr>
          <w:cantSplit/>
        </w:trPr>
        <w:tc>
          <w:tcPr>
            <w:tcW w:w="1429" w:type="dxa"/>
            <w:tcBorders>
              <w:top w:val="single" w:sz="6" w:space="0" w:color="auto"/>
              <w:left w:val="single" w:sz="12" w:space="0" w:color="auto"/>
              <w:bottom w:val="single" w:sz="6" w:space="0" w:color="auto"/>
              <w:right w:val="single" w:sz="6" w:space="0" w:color="auto"/>
            </w:tcBorders>
          </w:tcPr>
          <w:p w:rsidR="00670656" w:rsidRDefault="00670656">
            <w:pPr>
              <w:pStyle w:val="TableText"/>
            </w:pPr>
            <w:r>
              <w:t>09/21/15</w:t>
            </w:r>
          </w:p>
        </w:tc>
        <w:tc>
          <w:tcPr>
            <w:tcW w:w="1890" w:type="dxa"/>
            <w:tcBorders>
              <w:top w:val="single" w:sz="6" w:space="0" w:color="auto"/>
              <w:left w:val="single" w:sz="6" w:space="0" w:color="auto"/>
              <w:bottom w:val="single" w:sz="6" w:space="0" w:color="auto"/>
              <w:right w:val="single" w:sz="6" w:space="0" w:color="auto"/>
            </w:tcBorders>
          </w:tcPr>
          <w:p w:rsidR="00670656" w:rsidRDefault="00670656">
            <w:pPr>
              <w:pStyle w:val="TableText"/>
            </w:pPr>
            <w:r>
              <w:t>Muhssin Suliman</w:t>
            </w:r>
          </w:p>
        </w:tc>
        <w:tc>
          <w:tcPr>
            <w:tcW w:w="906" w:type="dxa"/>
            <w:tcBorders>
              <w:top w:val="single" w:sz="6" w:space="0" w:color="auto"/>
              <w:left w:val="single" w:sz="6" w:space="0" w:color="auto"/>
              <w:bottom w:val="single" w:sz="6" w:space="0" w:color="auto"/>
              <w:right w:val="single" w:sz="6" w:space="0" w:color="auto"/>
            </w:tcBorders>
          </w:tcPr>
          <w:p w:rsidR="00670656" w:rsidRDefault="00670656">
            <w:pPr>
              <w:pStyle w:val="TableText"/>
            </w:pPr>
            <w:r>
              <w:t>V2.5</w:t>
            </w:r>
          </w:p>
        </w:tc>
        <w:tc>
          <w:tcPr>
            <w:tcW w:w="3870" w:type="dxa"/>
            <w:tcBorders>
              <w:top w:val="single" w:sz="6" w:space="0" w:color="auto"/>
              <w:left w:val="single" w:sz="6" w:space="0" w:color="auto"/>
              <w:bottom w:val="single" w:sz="6" w:space="0" w:color="auto"/>
              <w:right w:val="single" w:sz="12" w:space="0" w:color="auto"/>
            </w:tcBorders>
          </w:tcPr>
          <w:p w:rsidR="00670656" w:rsidRDefault="00670656">
            <w:pPr>
              <w:pStyle w:val="TableText"/>
            </w:pPr>
            <w:r>
              <w:t>Updated document and Visio</w:t>
            </w:r>
          </w:p>
        </w:tc>
      </w:tr>
      <w:tr w:rsidR="003F4AAC" w:rsidTr="00923345">
        <w:trPr>
          <w:cantSplit/>
        </w:trPr>
        <w:tc>
          <w:tcPr>
            <w:tcW w:w="1429" w:type="dxa"/>
            <w:tcBorders>
              <w:top w:val="single" w:sz="6" w:space="0" w:color="auto"/>
              <w:left w:val="single" w:sz="12" w:space="0" w:color="auto"/>
              <w:bottom w:val="single" w:sz="6" w:space="0" w:color="auto"/>
              <w:right w:val="single" w:sz="6" w:space="0" w:color="auto"/>
            </w:tcBorders>
          </w:tcPr>
          <w:p w:rsidR="003F4AAC" w:rsidRDefault="003F4AAC">
            <w:pPr>
              <w:pStyle w:val="TableText"/>
            </w:pPr>
            <w:r>
              <w:t>August 14, 2017</w:t>
            </w:r>
          </w:p>
        </w:tc>
        <w:tc>
          <w:tcPr>
            <w:tcW w:w="1890" w:type="dxa"/>
            <w:tcBorders>
              <w:top w:val="single" w:sz="6" w:space="0" w:color="auto"/>
              <w:left w:val="single" w:sz="6" w:space="0" w:color="auto"/>
              <w:bottom w:val="single" w:sz="6" w:space="0" w:color="auto"/>
              <w:right w:val="single" w:sz="6" w:space="0" w:color="auto"/>
            </w:tcBorders>
          </w:tcPr>
          <w:p w:rsidR="003F4AAC" w:rsidRDefault="003F4AAC">
            <w:pPr>
              <w:pStyle w:val="TableText"/>
            </w:pPr>
            <w:r>
              <w:t>Phillip Martin</w:t>
            </w:r>
          </w:p>
        </w:tc>
        <w:tc>
          <w:tcPr>
            <w:tcW w:w="906" w:type="dxa"/>
            <w:tcBorders>
              <w:top w:val="single" w:sz="6" w:space="0" w:color="auto"/>
              <w:left w:val="single" w:sz="6" w:space="0" w:color="auto"/>
              <w:bottom w:val="single" w:sz="6" w:space="0" w:color="auto"/>
              <w:right w:val="single" w:sz="6" w:space="0" w:color="auto"/>
            </w:tcBorders>
          </w:tcPr>
          <w:p w:rsidR="003F4AAC" w:rsidRDefault="003F4AAC">
            <w:pPr>
              <w:pStyle w:val="TableText"/>
            </w:pPr>
          </w:p>
        </w:tc>
        <w:tc>
          <w:tcPr>
            <w:tcW w:w="3870" w:type="dxa"/>
            <w:tcBorders>
              <w:top w:val="single" w:sz="6" w:space="0" w:color="auto"/>
              <w:left w:val="single" w:sz="6" w:space="0" w:color="auto"/>
              <w:bottom w:val="single" w:sz="6" w:space="0" w:color="auto"/>
              <w:right w:val="single" w:sz="12" w:space="0" w:color="auto"/>
            </w:tcBorders>
          </w:tcPr>
          <w:p w:rsidR="003F4AAC" w:rsidRDefault="003F4AAC">
            <w:pPr>
              <w:pStyle w:val="TableText"/>
            </w:pPr>
            <w:r>
              <w:t>C2M version created from CCB v2.5</w:t>
            </w:r>
          </w:p>
        </w:tc>
      </w:tr>
      <w:tr w:rsidR="00923345" w:rsidTr="00E3150A">
        <w:trPr>
          <w:cantSplit/>
        </w:trPr>
        <w:tc>
          <w:tcPr>
            <w:tcW w:w="1429" w:type="dxa"/>
            <w:tcBorders>
              <w:top w:val="single" w:sz="6" w:space="0" w:color="auto"/>
              <w:left w:val="single" w:sz="12" w:space="0" w:color="auto"/>
              <w:bottom w:val="single" w:sz="6" w:space="0" w:color="auto"/>
              <w:right w:val="single" w:sz="6" w:space="0" w:color="auto"/>
            </w:tcBorders>
          </w:tcPr>
          <w:p w:rsidR="00923345" w:rsidRDefault="00923345">
            <w:pPr>
              <w:pStyle w:val="TableText"/>
            </w:pPr>
            <w:r>
              <w:t>11/29/2017</w:t>
            </w:r>
          </w:p>
        </w:tc>
        <w:tc>
          <w:tcPr>
            <w:tcW w:w="1890" w:type="dxa"/>
            <w:tcBorders>
              <w:top w:val="single" w:sz="6" w:space="0" w:color="auto"/>
              <w:left w:val="single" w:sz="6" w:space="0" w:color="auto"/>
              <w:bottom w:val="single" w:sz="6" w:space="0" w:color="auto"/>
              <w:right w:val="single" w:sz="6" w:space="0" w:color="auto"/>
            </w:tcBorders>
          </w:tcPr>
          <w:p w:rsidR="00923345" w:rsidRDefault="00923345">
            <w:pPr>
              <w:pStyle w:val="TableText"/>
            </w:pPr>
            <w:r>
              <w:t>Colleen King</w:t>
            </w:r>
          </w:p>
        </w:tc>
        <w:tc>
          <w:tcPr>
            <w:tcW w:w="906" w:type="dxa"/>
            <w:tcBorders>
              <w:top w:val="single" w:sz="6" w:space="0" w:color="auto"/>
              <w:left w:val="single" w:sz="6" w:space="0" w:color="auto"/>
              <w:bottom w:val="single" w:sz="6" w:space="0" w:color="auto"/>
              <w:right w:val="single" w:sz="6" w:space="0" w:color="auto"/>
            </w:tcBorders>
          </w:tcPr>
          <w:p w:rsidR="00923345" w:rsidRDefault="00923345">
            <w:pPr>
              <w:pStyle w:val="TableText"/>
            </w:pPr>
          </w:p>
        </w:tc>
        <w:tc>
          <w:tcPr>
            <w:tcW w:w="3870" w:type="dxa"/>
            <w:tcBorders>
              <w:top w:val="single" w:sz="6" w:space="0" w:color="auto"/>
              <w:left w:val="single" w:sz="6" w:space="0" w:color="auto"/>
              <w:bottom w:val="single" w:sz="6" w:space="0" w:color="auto"/>
              <w:right w:val="single" w:sz="12" w:space="0" w:color="auto"/>
            </w:tcBorders>
          </w:tcPr>
          <w:p w:rsidR="00923345" w:rsidRDefault="00923345">
            <w:pPr>
              <w:pStyle w:val="TableText"/>
            </w:pPr>
            <w:r>
              <w:t>Updated Document and Visio</w:t>
            </w:r>
          </w:p>
        </w:tc>
      </w:tr>
      <w:tr w:rsidR="00E3150A" w:rsidTr="003F4AAC">
        <w:trPr>
          <w:cantSplit/>
        </w:trPr>
        <w:tc>
          <w:tcPr>
            <w:tcW w:w="1429" w:type="dxa"/>
            <w:tcBorders>
              <w:top w:val="single" w:sz="6" w:space="0" w:color="auto"/>
              <w:left w:val="single" w:sz="12" w:space="0" w:color="auto"/>
              <w:bottom w:val="single" w:sz="12" w:space="0" w:color="auto"/>
              <w:right w:val="single" w:sz="6" w:space="0" w:color="auto"/>
            </w:tcBorders>
          </w:tcPr>
          <w:p w:rsidR="00E3150A" w:rsidRDefault="00E3150A" w:rsidP="00E3150A">
            <w:pPr>
              <w:pStyle w:val="TableText"/>
            </w:pPr>
            <w:r>
              <w:t>1</w:t>
            </w:r>
            <w:r>
              <w:t>2</w:t>
            </w:r>
            <w:r>
              <w:t>/</w:t>
            </w:r>
            <w:r>
              <w:t>20</w:t>
            </w:r>
            <w:r>
              <w:t>/2017</w:t>
            </w:r>
          </w:p>
        </w:tc>
        <w:tc>
          <w:tcPr>
            <w:tcW w:w="1890" w:type="dxa"/>
            <w:tcBorders>
              <w:top w:val="single" w:sz="6" w:space="0" w:color="auto"/>
              <w:left w:val="single" w:sz="6" w:space="0" w:color="auto"/>
              <w:bottom w:val="single" w:sz="12" w:space="0" w:color="auto"/>
              <w:right w:val="single" w:sz="6" w:space="0" w:color="auto"/>
            </w:tcBorders>
          </w:tcPr>
          <w:p w:rsidR="00E3150A" w:rsidRDefault="00E3150A" w:rsidP="00E3150A">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E3150A" w:rsidRDefault="00E3150A" w:rsidP="00E3150A">
            <w:pPr>
              <w:pStyle w:val="TableText"/>
            </w:pPr>
          </w:p>
        </w:tc>
        <w:tc>
          <w:tcPr>
            <w:tcW w:w="3870" w:type="dxa"/>
            <w:tcBorders>
              <w:top w:val="single" w:sz="6" w:space="0" w:color="auto"/>
              <w:left w:val="single" w:sz="6" w:space="0" w:color="auto"/>
              <w:bottom w:val="single" w:sz="12" w:space="0" w:color="auto"/>
              <w:right w:val="single" w:sz="12" w:space="0" w:color="auto"/>
            </w:tcBorders>
          </w:tcPr>
          <w:p w:rsidR="00E3150A" w:rsidRDefault="00E3150A" w:rsidP="00E3150A">
            <w:pPr>
              <w:pStyle w:val="TableText"/>
            </w:pPr>
            <w:r>
              <w:t>Reviewed, Approved</w:t>
            </w:r>
          </w:p>
        </w:tc>
      </w:tr>
    </w:tbl>
    <w:p w:rsidR="007E7FEE" w:rsidRDefault="007E7FEE">
      <w:pPr>
        <w:pStyle w:val="Heading2"/>
      </w:pPr>
      <w:bookmarkStart w:id="40" w:name="_Toc274658185"/>
      <w:bookmarkStart w:id="41" w:name="_Toc501989675"/>
      <w:r>
        <w:lastRenderedPageBreak/>
        <w:t>Attachments:</w:t>
      </w:r>
      <w:bookmarkEnd w:id="40"/>
      <w:bookmarkEnd w:id="41"/>
      <w:r w:rsidR="002D7987">
        <w:t xml:space="preserve"> </w:t>
      </w:r>
    </w:p>
    <w:p w:rsidR="007E7FEE" w:rsidRDefault="007E7FEE">
      <w:pPr>
        <w:pStyle w:val="Heading3"/>
      </w:pPr>
      <w:bookmarkStart w:id="42" w:name="_Start/Stop_Page"/>
      <w:bookmarkStart w:id="43" w:name="_Deposit_Review_Page"/>
      <w:bookmarkStart w:id="44" w:name="CCCentral"/>
      <w:bookmarkStart w:id="45" w:name="_Toc274658186"/>
      <w:bookmarkStart w:id="46" w:name="_Toc501989676"/>
      <w:bookmarkEnd w:id="42"/>
      <w:bookmarkEnd w:id="43"/>
      <w:bookmarkEnd w:id="44"/>
      <w:r>
        <w:t>Control Central Search</w:t>
      </w:r>
      <w:bookmarkEnd w:id="45"/>
      <w:bookmarkEnd w:id="46"/>
    </w:p>
    <w:bookmarkStart w:id="47" w:name="_MON_1346825137"/>
    <w:bookmarkStart w:id="48" w:name="_MON_1346826427"/>
    <w:bookmarkStart w:id="49" w:name="_MON_1319515986"/>
    <w:bookmarkEnd w:id="47"/>
    <w:bookmarkEnd w:id="48"/>
    <w:bookmarkEnd w:id="49"/>
    <w:bookmarkStart w:id="50" w:name="_MON_1346762047"/>
    <w:bookmarkEnd w:id="50"/>
    <w:p w:rsidR="007E7FEE" w:rsidRDefault="0076298E">
      <w:pPr>
        <w:pStyle w:val="BodyText"/>
        <w:ind w:left="0"/>
      </w:pPr>
      <w:r>
        <w:object w:dxaOrig="1531" w:dyaOrig="989" w14:anchorId="5B32A871">
          <v:shape id="_x0000_i1028" type="#_x0000_t75" style="width:76.5pt;height:49.5pt" o:ole="">
            <v:imagedata r:id="rId15" o:title=""/>
          </v:shape>
          <o:OLEObject Type="Embed" ProgID="Word.Document.8" ShapeID="_x0000_i1028" DrawAspect="Icon" ObjectID="_1575731967" r:id="rId16">
            <o:FieldCodes>\s</o:FieldCodes>
          </o:OLEObject>
        </w:object>
      </w:r>
    </w:p>
    <w:p w:rsidR="007E7FEE" w:rsidRDefault="007E7FEE">
      <w:pPr>
        <w:pStyle w:val="Heading3"/>
      </w:pPr>
      <w:bookmarkStart w:id="51" w:name="Dashboard"/>
      <w:bookmarkStart w:id="52" w:name="_Toc274658187"/>
      <w:bookmarkStart w:id="53" w:name="_Toc501989677"/>
      <w:bookmarkEnd w:id="51"/>
      <w:r>
        <w:t>Dashboard</w:t>
      </w:r>
      <w:bookmarkEnd w:id="52"/>
      <w:bookmarkEnd w:id="53"/>
    </w:p>
    <w:bookmarkStart w:id="54" w:name="_MON_1346825170"/>
    <w:bookmarkStart w:id="55" w:name="_MON_1346826422"/>
    <w:bookmarkEnd w:id="54"/>
    <w:bookmarkEnd w:id="55"/>
    <w:bookmarkStart w:id="56" w:name="_MON_1322280488"/>
    <w:bookmarkEnd w:id="56"/>
    <w:p w:rsidR="007E7FEE" w:rsidRDefault="007A4890">
      <w:pPr>
        <w:pStyle w:val="BodyText"/>
        <w:ind w:left="0"/>
        <w:rPr>
          <w:lang w:eastAsia="en-US"/>
        </w:rPr>
      </w:pPr>
      <w:r>
        <w:rPr>
          <w:lang w:eastAsia="en-US"/>
        </w:rPr>
        <w:object w:dxaOrig="1531" w:dyaOrig="989" w14:anchorId="45347687">
          <v:shape id="_x0000_i1029" type="#_x0000_t75" style="width:76.5pt;height:49.5pt" o:ole="">
            <v:imagedata r:id="rId17" o:title=""/>
          </v:shape>
          <o:OLEObject Type="Embed" ProgID="Word.Document.8" ShapeID="_x0000_i1029" DrawAspect="Icon" ObjectID="_1575731968" r:id="rId18">
            <o:FieldCodes>\s</o:FieldCodes>
          </o:OLEObject>
        </w:object>
      </w:r>
    </w:p>
    <w:p w:rsidR="007A4890" w:rsidRDefault="007A4890">
      <w:pPr>
        <w:pStyle w:val="Heading3"/>
      </w:pPr>
      <w:bookmarkStart w:id="57" w:name="StartStopNotebook"/>
      <w:bookmarkStart w:id="58" w:name="_Toc274658189"/>
      <w:bookmarkEnd w:id="57"/>
    </w:p>
    <w:p w:rsidR="007E7FEE" w:rsidRDefault="007E7FEE">
      <w:pPr>
        <w:pStyle w:val="Heading3"/>
      </w:pPr>
      <w:bookmarkStart w:id="59" w:name="_Toc501989678"/>
      <w:r>
        <w:t>Start/Stop</w:t>
      </w:r>
      <w:bookmarkEnd w:id="58"/>
      <w:bookmarkEnd w:id="59"/>
    </w:p>
    <w:bookmarkStart w:id="60" w:name="_MON_1573464722"/>
    <w:bookmarkEnd w:id="60"/>
    <w:p w:rsidR="007E7FEE" w:rsidRDefault="009D2C22" w:rsidP="000E1CA0">
      <w:pPr>
        <w:pStyle w:val="BodyText"/>
        <w:ind w:left="0"/>
        <w:rPr>
          <w:rFonts w:ascii="Arial" w:hAnsi="Arial" w:cs="Arial"/>
          <w:b/>
          <w:u w:val="single"/>
          <w:lang w:eastAsia="en-US"/>
        </w:rPr>
      </w:pPr>
      <w:r>
        <w:object w:dxaOrig="1508" w:dyaOrig="984">
          <v:shape id="_x0000_i1030" type="#_x0000_t75" style="width:75.75pt;height:48.75pt" o:ole="">
            <v:imagedata r:id="rId19" o:title=""/>
          </v:shape>
          <o:OLEObject Type="Embed" ProgID="Word.Document.8" ShapeID="_x0000_i1030" DrawAspect="Icon" ObjectID="_1575731969" r:id="rId20">
            <o:FieldCodes>\s</o:FieldCodes>
          </o:OLEObject>
        </w:object>
      </w:r>
      <w:r w:rsidR="007E7FEE">
        <w:br w:type="textWrapping" w:clear="all"/>
      </w:r>
    </w:p>
    <w:p w:rsidR="007E7FEE" w:rsidRDefault="007E7FEE" w:rsidP="009D2C22">
      <w:pPr>
        <w:pStyle w:val="Heading3"/>
      </w:pPr>
      <w:bookmarkStart w:id="61" w:name="SANotebook"/>
      <w:bookmarkStart w:id="62" w:name="_Toc274658190"/>
      <w:bookmarkStart w:id="63" w:name="_Toc501989679"/>
      <w:bookmarkEnd w:id="61"/>
      <w:r>
        <w:t xml:space="preserve">Service Agreement </w:t>
      </w:r>
      <w:bookmarkEnd w:id="62"/>
      <w:r w:rsidR="009D2C22">
        <w:t>Pending Start for Landlord</w:t>
      </w:r>
      <w:bookmarkStart w:id="64" w:name="_MON_1346826664"/>
      <w:bookmarkStart w:id="65" w:name="_MON_1322280409"/>
      <w:bookmarkEnd w:id="63"/>
      <w:bookmarkEnd w:id="64"/>
      <w:bookmarkEnd w:id="65"/>
    </w:p>
    <w:bookmarkStart w:id="66" w:name="_MON_1573464874"/>
    <w:bookmarkEnd w:id="66"/>
    <w:p w:rsidR="00123281" w:rsidRDefault="00123281" w:rsidP="00123281">
      <w:pPr>
        <w:pStyle w:val="BodyText"/>
        <w:ind w:left="0"/>
      </w:pPr>
      <w:r>
        <w:object w:dxaOrig="1508" w:dyaOrig="984">
          <v:shape id="_x0000_i1031" type="#_x0000_t75" style="width:75.75pt;height:48.75pt" o:ole="">
            <v:imagedata r:id="rId21" o:title=""/>
          </v:shape>
          <o:OLEObject Type="Embed" ProgID="Word.Document.8" ShapeID="_x0000_i1031" DrawAspect="Icon" ObjectID="_1575731970" r:id="rId22">
            <o:FieldCodes>\s</o:FieldCodes>
          </o:OLEObject>
        </w:object>
      </w:r>
    </w:p>
    <w:p w:rsidR="00123281" w:rsidRPr="00123281" w:rsidRDefault="00123281" w:rsidP="00123281">
      <w:pPr>
        <w:pStyle w:val="BodyText"/>
        <w:ind w:left="0"/>
      </w:pPr>
    </w:p>
    <w:p w:rsidR="007E7FEE" w:rsidRDefault="007E7FEE">
      <w:pPr>
        <w:pStyle w:val="Heading3"/>
      </w:pPr>
      <w:bookmarkStart w:id="67" w:name="LLAgreement"/>
      <w:bookmarkStart w:id="68" w:name="_Toc274658191"/>
      <w:bookmarkStart w:id="69" w:name="_Toc501989680"/>
      <w:bookmarkEnd w:id="67"/>
      <w:r>
        <w:t>Landlord Agreement</w:t>
      </w:r>
      <w:bookmarkEnd w:id="68"/>
      <w:bookmarkEnd w:id="69"/>
    </w:p>
    <w:bookmarkStart w:id="70" w:name="_MON_1322280453"/>
    <w:bookmarkEnd w:id="70"/>
    <w:bookmarkStart w:id="71" w:name="_MON_1573464912"/>
    <w:bookmarkEnd w:id="71"/>
    <w:p w:rsidR="007E7FEE" w:rsidRDefault="00123281">
      <w:pPr>
        <w:pStyle w:val="BodyText"/>
        <w:ind w:left="0"/>
      </w:pPr>
      <w:r>
        <w:object w:dxaOrig="1508" w:dyaOrig="984">
          <v:shape id="_x0000_i1032" type="#_x0000_t75" style="width:75.75pt;height:48.75pt" o:ole="">
            <v:imagedata r:id="rId23" o:title=""/>
          </v:shape>
          <o:OLEObject Type="Embed" ProgID="Word.Document.8" ShapeID="_x0000_i1032" DrawAspect="Icon" ObjectID="_1575731971" r:id="rId24">
            <o:FieldCodes>\s</o:FieldCodes>
          </o:OLEObject>
        </w:object>
      </w:r>
    </w:p>
    <w:p w:rsidR="007E7FEE" w:rsidRDefault="007E7FEE">
      <w:pPr>
        <w:pStyle w:val="Heading3"/>
      </w:pPr>
      <w:bookmarkStart w:id="72" w:name="PremiseMg"/>
      <w:bookmarkStart w:id="73" w:name="_Premise_Management"/>
      <w:bookmarkStart w:id="74" w:name="_Toc274658192"/>
      <w:bookmarkStart w:id="75" w:name="_Toc275336799"/>
      <w:bookmarkStart w:id="76" w:name="_Toc501989681"/>
      <w:bookmarkEnd w:id="72"/>
      <w:bookmarkEnd w:id="73"/>
      <w:r>
        <w:lastRenderedPageBreak/>
        <w:t>Premise Management</w:t>
      </w:r>
      <w:bookmarkEnd w:id="74"/>
      <w:bookmarkEnd w:id="75"/>
      <w:bookmarkEnd w:id="76"/>
    </w:p>
    <w:bookmarkStart w:id="77" w:name="_Toc274658193"/>
    <w:bookmarkStart w:id="78" w:name="_MON_1322394831"/>
    <w:bookmarkEnd w:id="77"/>
    <w:bookmarkEnd w:id="78"/>
    <w:bookmarkStart w:id="79" w:name="_MON_1346826920"/>
    <w:bookmarkEnd w:id="79"/>
    <w:p w:rsidR="007E7FEE" w:rsidRDefault="003F4AAC" w:rsidP="0027393F">
      <w:r w:rsidRPr="0027393F">
        <w:object w:dxaOrig="1528" w:dyaOrig="991" w14:anchorId="6EC4F12C">
          <v:shape id="_x0000_i1033" type="#_x0000_t75" style="width:76.5pt;height:49.5pt" o:ole="">
            <v:imagedata r:id="rId25" o:title=""/>
          </v:shape>
          <o:OLEObject Type="Embed" ProgID="Word.Document.8" ShapeID="_x0000_i1033" DrawAspect="Icon" ObjectID="_1575731972" r:id="rId26">
            <o:FieldCodes>\s</o:FieldCodes>
          </o:OLEObject>
        </w:object>
      </w:r>
    </w:p>
    <w:p w:rsidR="007E7FEE" w:rsidRDefault="007E7FEE">
      <w:pPr>
        <w:pStyle w:val="BodyText"/>
        <w:ind w:left="0"/>
      </w:pPr>
    </w:p>
    <w:sectPr w:rsidR="007E7FEE" w:rsidSect="003977F3">
      <w:headerReference w:type="default" r:id="rId27"/>
      <w:footerReference w:type="even" r:id="rId28"/>
      <w:footerReference w:type="default" r:id="rId29"/>
      <w:footerReference w:type="first" r:id="rId30"/>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1B9" w:rsidRDefault="00A601B9">
      <w:r>
        <w:separator/>
      </w:r>
    </w:p>
  </w:endnote>
  <w:endnote w:type="continuationSeparator" w:id="0">
    <w:p w:rsidR="00A601B9" w:rsidRDefault="00A6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B5" w:rsidRDefault="00455A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455AB5" w:rsidRDefault="00455A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B5" w:rsidRDefault="00455AB5">
    <w:pPr>
      <w:pStyle w:val="Header"/>
      <w:rPr>
        <w:color w:val="17365D"/>
      </w:rPr>
    </w:pPr>
    <w:r>
      <w:rPr>
        <w:color w:val="17365D"/>
      </w:rPr>
      <w:t xml:space="preserve">3.3.6.1 C2M </w:t>
    </w:r>
    <w:r w:rsidR="00071E20">
      <w:rPr>
        <w:color w:val="17365D"/>
      </w:rPr>
      <w:t>.CCB.v2.6.</w:t>
    </w:r>
    <w:r>
      <w:rPr>
        <w:color w:val="17365D"/>
      </w:rPr>
      <w:t xml:space="preserve">Establish Landlord Agreement - Manage Premises </w:t>
    </w:r>
    <w:r>
      <w:rPr>
        <w:color w:val="17365D"/>
      </w:rPr>
      <w:tab/>
    </w:r>
    <w:r>
      <w:rPr>
        <w:color w:val="17365D"/>
      </w:rPr>
      <w:tab/>
    </w:r>
    <w:r>
      <w:rPr>
        <w:color w:val="17365D"/>
      </w:rPr>
      <w:tab/>
    </w:r>
    <w:r>
      <w:rPr>
        <w:color w:val="17365D"/>
      </w:rPr>
      <w:tab/>
    </w:r>
    <w:r>
      <w:rPr>
        <w:color w:val="17365D"/>
      </w:rPr>
      <w:tab/>
    </w:r>
    <w:r>
      <w:rPr>
        <w:color w:val="17365D"/>
      </w:rPr>
      <w:fldChar w:fldCharType="begin"/>
    </w:r>
    <w:r>
      <w:rPr>
        <w:color w:val="17365D"/>
      </w:rPr>
      <w:instrText xml:space="preserve"> PAGE   \* MERGEFORMAT </w:instrText>
    </w:r>
    <w:r>
      <w:rPr>
        <w:color w:val="17365D"/>
      </w:rPr>
      <w:fldChar w:fldCharType="separate"/>
    </w:r>
    <w:r w:rsidR="00E3150A">
      <w:rPr>
        <w:noProof/>
        <w:color w:val="17365D"/>
      </w:rPr>
      <w:t>18</w:t>
    </w:r>
    <w:r>
      <w:rPr>
        <w:color w:val="17365D"/>
      </w:rPr>
      <w:fldChar w:fldCharType="end"/>
    </w:r>
  </w:p>
  <w:p w:rsidR="00455AB5" w:rsidRDefault="00455AB5">
    <w:pPr>
      <w:pStyle w:val="Header"/>
      <w:jc w:val="center"/>
      <w:rPr>
        <w:color w:val="17365D"/>
      </w:rPr>
    </w:pPr>
    <w:r>
      <w:rPr>
        <w:rFonts w:ascii="Arial" w:hAnsi="Arial" w:cs="Arial"/>
        <w:b/>
        <w:bCs/>
        <w:color w:val="000000"/>
        <w:sz w:val="12"/>
        <w:szCs w:val="12"/>
        <w:lang w:eastAsia="en-US"/>
      </w:rPr>
      <w:t>Copyright © 2017, Oracle. All rights reserved.</w:t>
    </w:r>
  </w:p>
  <w:p w:rsidR="00455AB5" w:rsidRDefault="00455AB5">
    <w:pPr>
      <w:pStyle w:val="Header"/>
      <w:jc w:val="center"/>
      <w:rPr>
        <w:color w:val="17365D"/>
      </w:rPr>
    </w:pPr>
  </w:p>
  <w:p w:rsidR="00455AB5" w:rsidRDefault="00455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B5" w:rsidRDefault="00455AB5">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1B9" w:rsidRDefault="00A601B9">
      <w:r>
        <w:separator/>
      </w:r>
    </w:p>
  </w:footnote>
  <w:footnote w:type="continuationSeparator" w:id="0">
    <w:p w:rsidR="00A601B9" w:rsidRDefault="00A60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B5" w:rsidRDefault="00455AB5">
    <w:pPr>
      <w:pStyle w:val="Header"/>
      <w:rPr>
        <w:color w:val="17365D"/>
      </w:rPr>
    </w:pPr>
    <w:r>
      <w:rPr>
        <w:color w:val="17365D"/>
      </w:rPr>
      <w:t xml:space="preserve">3.3.6.1 C2M.CCB.v2.6.Establish Landlord Agreement - Manage Premises </w:t>
    </w:r>
  </w:p>
  <w:p w:rsidR="00455AB5" w:rsidRDefault="00455AB5">
    <w:pPr>
      <w:pStyle w:val="Header"/>
      <w:framePr w:hSpace="187" w:wrap="auto" w:vAnchor="text" w:hAnchor="margin" w:xAlign="right" w:y="1"/>
    </w:pPr>
  </w:p>
  <w:p w:rsidR="00455AB5" w:rsidRDefault="00455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0C3C"/>
    <w:multiLevelType w:val="hybridMultilevel"/>
    <w:tmpl w:val="390CFCD2"/>
    <w:lvl w:ilvl="0" w:tplc="D77EBF7A">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6"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7"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9"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1"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4EE26D0E"/>
    <w:multiLevelType w:val="hybridMultilevel"/>
    <w:tmpl w:val="86E0DD3E"/>
    <w:lvl w:ilvl="0" w:tplc="CBEEF318">
      <w:numFmt w:val="bullet"/>
      <w:lvlText w:val="-"/>
      <w:lvlJc w:val="left"/>
      <w:pPr>
        <w:ind w:left="390" w:hanging="360"/>
      </w:pPr>
      <w:rPr>
        <w:rFonts w:ascii="Book Antiqua" w:eastAsia="Times New Roman" w:hAnsi="Book Antiqua"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3"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5A59441B"/>
    <w:multiLevelType w:val="hybridMultilevel"/>
    <w:tmpl w:val="2E4A1CA6"/>
    <w:lvl w:ilvl="0" w:tplc="38522B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8"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9"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0"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3" w15:restartNumberingAfterBreak="0">
    <w:nsid w:val="6C3C7C23"/>
    <w:multiLevelType w:val="hybridMultilevel"/>
    <w:tmpl w:val="4CF0FEA8"/>
    <w:lvl w:ilvl="0" w:tplc="185ABDD0">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5"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6"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7"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8"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3"/>
  </w:num>
  <w:num w:numId="2">
    <w:abstractNumId w:val="9"/>
  </w:num>
  <w:num w:numId="3">
    <w:abstractNumId w:val="6"/>
  </w:num>
  <w:num w:numId="4">
    <w:abstractNumId w:val="7"/>
  </w:num>
  <w:num w:numId="5">
    <w:abstractNumId w:val="11"/>
  </w:num>
  <w:num w:numId="6">
    <w:abstractNumId w:val="17"/>
  </w:num>
  <w:num w:numId="7">
    <w:abstractNumId w:val="25"/>
  </w:num>
  <w:num w:numId="8">
    <w:abstractNumId w:val="21"/>
  </w:num>
  <w:num w:numId="9">
    <w:abstractNumId w:val="5"/>
  </w:num>
  <w:num w:numId="10">
    <w:abstractNumId w:val="19"/>
  </w:num>
  <w:num w:numId="11">
    <w:abstractNumId w:val="18"/>
  </w:num>
  <w:num w:numId="12">
    <w:abstractNumId w:val="29"/>
  </w:num>
  <w:num w:numId="13">
    <w:abstractNumId w:val="10"/>
  </w:num>
  <w:num w:numId="14">
    <w:abstractNumId w:val="4"/>
  </w:num>
  <w:num w:numId="15">
    <w:abstractNumId w:val="27"/>
  </w:num>
  <w:num w:numId="16">
    <w:abstractNumId w:val="2"/>
  </w:num>
  <w:num w:numId="17">
    <w:abstractNumId w:val="24"/>
  </w:num>
  <w:num w:numId="18">
    <w:abstractNumId w:val="28"/>
  </w:num>
  <w:num w:numId="19">
    <w:abstractNumId w:val="15"/>
  </w:num>
  <w:num w:numId="20">
    <w:abstractNumId w:val="20"/>
  </w:num>
  <w:num w:numId="21">
    <w:abstractNumId w:val="14"/>
  </w:num>
  <w:num w:numId="22">
    <w:abstractNumId w:val="1"/>
  </w:num>
  <w:num w:numId="23">
    <w:abstractNumId w:val="12"/>
  </w:num>
  <w:num w:numId="24">
    <w:abstractNumId w:val="3"/>
  </w:num>
  <w:num w:numId="25">
    <w:abstractNumId w:val="23"/>
  </w:num>
  <w:num w:numId="26">
    <w:abstractNumId w:val="0"/>
  </w:num>
  <w:num w:numId="27">
    <w:abstractNumId w:val="16"/>
  </w:num>
  <w:num w:numId="28">
    <w:abstractNumId w:val="8"/>
  </w:num>
  <w:num w:numId="29">
    <w:abstractNumId w:val="2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FB"/>
    <w:rsid w:val="00011BE1"/>
    <w:rsid w:val="0006280F"/>
    <w:rsid w:val="00071E20"/>
    <w:rsid w:val="00086A89"/>
    <w:rsid w:val="00095969"/>
    <w:rsid w:val="000A6195"/>
    <w:rsid w:val="000D57A9"/>
    <w:rsid w:val="000E1CA0"/>
    <w:rsid w:val="000E3DC9"/>
    <w:rsid w:val="000E7A33"/>
    <w:rsid w:val="00123281"/>
    <w:rsid w:val="001341BE"/>
    <w:rsid w:val="00152A9E"/>
    <w:rsid w:val="00152E03"/>
    <w:rsid w:val="00175746"/>
    <w:rsid w:val="001A588F"/>
    <w:rsid w:val="002314B6"/>
    <w:rsid w:val="00235484"/>
    <w:rsid w:val="0027393F"/>
    <w:rsid w:val="00293531"/>
    <w:rsid w:val="002A4232"/>
    <w:rsid w:val="002D7987"/>
    <w:rsid w:val="003010F2"/>
    <w:rsid w:val="00312CC3"/>
    <w:rsid w:val="00342A2C"/>
    <w:rsid w:val="00345D5A"/>
    <w:rsid w:val="00386474"/>
    <w:rsid w:val="003977F3"/>
    <w:rsid w:val="003F4AAC"/>
    <w:rsid w:val="00411A46"/>
    <w:rsid w:val="004362C9"/>
    <w:rsid w:val="00447633"/>
    <w:rsid w:val="00455AB5"/>
    <w:rsid w:val="00482C2C"/>
    <w:rsid w:val="004D0BEF"/>
    <w:rsid w:val="004D20DF"/>
    <w:rsid w:val="004E2EBA"/>
    <w:rsid w:val="004E5281"/>
    <w:rsid w:val="00555A38"/>
    <w:rsid w:val="00555A56"/>
    <w:rsid w:val="00572A38"/>
    <w:rsid w:val="005779F7"/>
    <w:rsid w:val="00590935"/>
    <w:rsid w:val="005D4F83"/>
    <w:rsid w:val="006027F3"/>
    <w:rsid w:val="00624324"/>
    <w:rsid w:val="00670656"/>
    <w:rsid w:val="006C2274"/>
    <w:rsid w:val="006D11C3"/>
    <w:rsid w:val="006F5950"/>
    <w:rsid w:val="00721D46"/>
    <w:rsid w:val="00761D44"/>
    <w:rsid w:val="0076298E"/>
    <w:rsid w:val="00762DE6"/>
    <w:rsid w:val="00787FC2"/>
    <w:rsid w:val="00795938"/>
    <w:rsid w:val="007A14A9"/>
    <w:rsid w:val="007A4890"/>
    <w:rsid w:val="007C7D29"/>
    <w:rsid w:val="007D59DD"/>
    <w:rsid w:val="007E3073"/>
    <w:rsid w:val="007E4EA2"/>
    <w:rsid w:val="007E7FEE"/>
    <w:rsid w:val="007F2FF7"/>
    <w:rsid w:val="00856B32"/>
    <w:rsid w:val="008832AE"/>
    <w:rsid w:val="00890E17"/>
    <w:rsid w:val="00897EB5"/>
    <w:rsid w:val="008C2E42"/>
    <w:rsid w:val="008E1B81"/>
    <w:rsid w:val="008E2CE0"/>
    <w:rsid w:val="008E46AB"/>
    <w:rsid w:val="008E590B"/>
    <w:rsid w:val="008F4170"/>
    <w:rsid w:val="00906DC8"/>
    <w:rsid w:val="00923345"/>
    <w:rsid w:val="009407FB"/>
    <w:rsid w:val="00964688"/>
    <w:rsid w:val="0097230F"/>
    <w:rsid w:val="0099646E"/>
    <w:rsid w:val="009B2F5E"/>
    <w:rsid w:val="009D2C22"/>
    <w:rsid w:val="009D4ADA"/>
    <w:rsid w:val="00A5391F"/>
    <w:rsid w:val="00A601B9"/>
    <w:rsid w:val="00A76BF3"/>
    <w:rsid w:val="00A904F6"/>
    <w:rsid w:val="00A91021"/>
    <w:rsid w:val="00A91E3B"/>
    <w:rsid w:val="00AC0200"/>
    <w:rsid w:val="00AD5F67"/>
    <w:rsid w:val="00AF5375"/>
    <w:rsid w:val="00B03002"/>
    <w:rsid w:val="00B04C04"/>
    <w:rsid w:val="00B21700"/>
    <w:rsid w:val="00B26C53"/>
    <w:rsid w:val="00B53CFC"/>
    <w:rsid w:val="00BA027E"/>
    <w:rsid w:val="00BC150A"/>
    <w:rsid w:val="00BE398B"/>
    <w:rsid w:val="00BF436C"/>
    <w:rsid w:val="00C10213"/>
    <w:rsid w:val="00C10C8C"/>
    <w:rsid w:val="00C228E0"/>
    <w:rsid w:val="00C602BE"/>
    <w:rsid w:val="00CB7D30"/>
    <w:rsid w:val="00CF5F5A"/>
    <w:rsid w:val="00D201B6"/>
    <w:rsid w:val="00D64D71"/>
    <w:rsid w:val="00DC5B60"/>
    <w:rsid w:val="00DD503F"/>
    <w:rsid w:val="00DE3166"/>
    <w:rsid w:val="00DE6C1B"/>
    <w:rsid w:val="00DF4627"/>
    <w:rsid w:val="00E019FC"/>
    <w:rsid w:val="00E17777"/>
    <w:rsid w:val="00E20302"/>
    <w:rsid w:val="00E3150A"/>
    <w:rsid w:val="00E84427"/>
    <w:rsid w:val="00ED1ADC"/>
    <w:rsid w:val="00EE0C07"/>
    <w:rsid w:val="00EF5C24"/>
    <w:rsid w:val="00F15918"/>
    <w:rsid w:val="00F31A57"/>
    <w:rsid w:val="00F330E3"/>
    <w:rsid w:val="00F37AE4"/>
    <w:rsid w:val="00F42305"/>
    <w:rsid w:val="00F50C8F"/>
    <w:rsid w:val="00FA11B7"/>
    <w:rsid w:val="00FB519B"/>
    <w:rsid w:val="00FC72FC"/>
    <w:rsid w:val="00FC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05337"/>
  <w15:docId w15:val="{E519AF0D-39B9-4A6F-8945-1EFD69FC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7F3"/>
    <w:rPr>
      <w:rFonts w:ascii="Book Antiqua" w:hAnsi="Book Antiqua"/>
      <w:lang w:eastAsia="es-ES"/>
    </w:rPr>
  </w:style>
  <w:style w:type="paragraph" w:styleId="Heading1">
    <w:name w:val="heading 1"/>
    <w:basedOn w:val="Normal"/>
    <w:next w:val="BodyText"/>
    <w:qFormat/>
    <w:rsid w:val="003977F3"/>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3977F3"/>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3977F3"/>
    <w:pPr>
      <w:keepNext/>
      <w:keepLines/>
      <w:ind w:left="0"/>
      <w:outlineLvl w:val="2"/>
    </w:pPr>
    <w:rPr>
      <w:b/>
      <w:sz w:val="24"/>
    </w:rPr>
  </w:style>
  <w:style w:type="paragraph" w:styleId="Heading4">
    <w:name w:val="heading 4"/>
    <w:basedOn w:val="BodyText"/>
    <w:next w:val="BodyText"/>
    <w:qFormat/>
    <w:rsid w:val="003977F3"/>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3977F3"/>
    <w:pPr>
      <w:keepNext/>
      <w:keepLines/>
      <w:outlineLvl w:val="4"/>
    </w:pPr>
    <w:rPr>
      <w:b/>
      <w:i/>
    </w:rPr>
  </w:style>
  <w:style w:type="paragraph" w:styleId="Heading6">
    <w:name w:val="heading 6"/>
    <w:basedOn w:val="Normal"/>
    <w:next w:val="NormalIndent"/>
    <w:qFormat/>
    <w:rsid w:val="003977F3"/>
    <w:pPr>
      <w:ind w:left="720"/>
      <w:outlineLvl w:val="5"/>
    </w:pPr>
    <w:rPr>
      <w:rFonts w:ascii="Times" w:hAnsi="Times"/>
      <w:u w:val="single"/>
    </w:rPr>
  </w:style>
  <w:style w:type="paragraph" w:styleId="Heading7">
    <w:name w:val="heading 7"/>
    <w:basedOn w:val="Normal"/>
    <w:next w:val="NormalIndent"/>
    <w:qFormat/>
    <w:rsid w:val="003977F3"/>
    <w:pPr>
      <w:ind w:left="720"/>
      <w:outlineLvl w:val="6"/>
    </w:pPr>
    <w:rPr>
      <w:rFonts w:ascii="Times" w:hAnsi="Times"/>
      <w:i/>
    </w:rPr>
  </w:style>
  <w:style w:type="paragraph" w:styleId="Heading8">
    <w:name w:val="heading 8"/>
    <w:basedOn w:val="Normal"/>
    <w:next w:val="NormalIndent"/>
    <w:qFormat/>
    <w:rsid w:val="003977F3"/>
    <w:pPr>
      <w:ind w:left="720"/>
      <w:outlineLvl w:val="7"/>
    </w:pPr>
    <w:rPr>
      <w:rFonts w:ascii="Times" w:hAnsi="Times"/>
      <w:i/>
    </w:rPr>
  </w:style>
  <w:style w:type="paragraph" w:styleId="Heading9">
    <w:name w:val="heading 9"/>
    <w:basedOn w:val="Normal"/>
    <w:next w:val="NormalIndent"/>
    <w:qFormat/>
    <w:rsid w:val="003977F3"/>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3977F3"/>
    <w:pPr>
      <w:spacing w:before="120" w:after="120"/>
      <w:ind w:left="2520"/>
    </w:pPr>
  </w:style>
  <w:style w:type="paragraph" w:styleId="TOC3">
    <w:name w:val="toc 3"/>
    <w:basedOn w:val="Normal"/>
    <w:next w:val="Normal"/>
    <w:uiPriority w:val="39"/>
    <w:qFormat/>
    <w:rsid w:val="003977F3"/>
    <w:pPr>
      <w:ind w:left="400"/>
    </w:pPr>
    <w:rPr>
      <w:rFonts w:ascii="Calibri" w:hAnsi="Calibri"/>
      <w:i/>
      <w:iCs/>
    </w:rPr>
  </w:style>
  <w:style w:type="paragraph" w:styleId="TOC2">
    <w:name w:val="toc 2"/>
    <w:basedOn w:val="Normal"/>
    <w:next w:val="Normal"/>
    <w:uiPriority w:val="39"/>
    <w:qFormat/>
    <w:rsid w:val="003977F3"/>
    <w:pPr>
      <w:ind w:left="200"/>
    </w:pPr>
    <w:rPr>
      <w:rFonts w:ascii="Calibri" w:hAnsi="Calibri"/>
      <w:smallCaps/>
    </w:rPr>
  </w:style>
  <w:style w:type="paragraph" w:styleId="Footer">
    <w:name w:val="footer"/>
    <w:basedOn w:val="Normal"/>
    <w:semiHidden/>
    <w:rsid w:val="003977F3"/>
    <w:pPr>
      <w:tabs>
        <w:tab w:val="right" w:pos="7920"/>
      </w:tabs>
    </w:pPr>
    <w:rPr>
      <w:sz w:val="16"/>
    </w:rPr>
  </w:style>
  <w:style w:type="paragraph" w:styleId="Header">
    <w:name w:val="header"/>
    <w:basedOn w:val="Normal"/>
    <w:semiHidden/>
    <w:rsid w:val="003977F3"/>
    <w:pPr>
      <w:tabs>
        <w:tab w:val="right" w:pos="10440"/>
      </w:tabs>
    </w:pPr>
    <w:rPr>
      <w:sz w:val="16"/>
    </w:rPr>
  </w:style>
  <w:style w:type="paragraph" w:styleId="Title">
    <w:name w:val="Title"/>
    <w:basedOn w:val="Normal"/>
    <w:qFormat/>
    <w:rsid w:val="003977F3"/>
    <w:pPr>
      <w:keepLines/>
      <w:spacing w:after="120"/>
      <w:ind w:left="2520" w:right="720"/>
    </w:pPr>
    <w:rPr>
      <w:sz w:val="48"/>
    </w:rPr>
  </w:style>
  <w:style w:type="paragraph" w:customStyle="1" w:styleId="TableText">
    <w:name w:val="Table Text"/>
    <w:basedOn w:val="Normal"/>
    <w:rsid w:val="003977F3"/>
    <w:pPr>
      <w:keepLines/>
    </w:pPr>
    <w:rPr>
      <w:sz w:val="16"/>
    </w:rPr>
  </w:style>
  <w:style w:type="paragraph" w:customStyle="1" w:styleId="HeadingBar">
    <w:name w:val="Heading Bar"/>
    <w:basedOn w:val="Normal"/>
    <w:next w:val="Heading3"/>
    <w:rsid w:val="003977F3"/>
    <w:pPr>
      <w:keepNext/>
      <w:keepLines/>
      <w:shd w:val="solid" w:color="auto" w:fill="auto"/>
      <w:spacing w:before="240"/>
      <w:ind w:right="7920"/>
    </w:pPr>
    <w:rPr>
      <w:color w:val="FFFFFF"/>
      <w:sz w:val="8"/>
    </w:rPr>
  </w:style>
  <w:style w:type="paragraph" w:customStyle="1" w:styleId="TitleBar">
    <w:name w:val="Title Bar"/>
    <w:basedOn w:val="Normal"/>
    <w:rsid w:val="003977F3"/>
    <w:pPr>
      <w:keepNext/>
      <w:pageBreakBefore/>
      <w:shd w:val="solid" w:color="auto" w:fill="auto"/>
      <w:spacing w:before="1680"/>
      <w:ind w:left="2520" w:right="720"/>
    </w:pPr>
    <w:rPr>
      <w:sz w:val="36"/>
    </w:rPr>
  </w:style>
  <w:style w:type="paragraph" w:customStyle="1" w:styleId="TOCHeading1">
    <w:name w:val="TOC Heading1"/>
    <w:basedOn w:val="Normal"/>
    <w:rsid w:val="003977F3"/>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3977F3"/>
    <w:rPr>
      <w:rFonts w:ascii="Book Antiqua" w:hAnsi="Book Antiqua"/>
      <w:color w:val="0000FF"/>
    </w:rPr>
  </w:style>
  <w:style w:type="paragraph" w:customStyle="1" w:styleId="TableHeading">
    <w:name w:val="Table Heading"/>
    <w:basedOn w:val="TableText"/>
    <w:rsid w:val="003977F3"/>
    <w:pPr>
      <w:spacing w:before="120" w:after="120"/>
    </w:pPr>
    <w:rPr>
      <w:b/>
    </w:rPr>
  </w:style>
  <w:style w:type="character" w:styleId="PageNumber">
    <w:name w:val="page number"/>
    <w:basedOn w:val="DefaultParagraphFont"/>
    <w:semiHidden/>
    <w:rsid w:val="003977F3"/>
    <w:rPr>
      <w:rFonts w:ascii="Book Antiqua" w:hAnsi="Book Antiqua"/>
    </w:rPr>
  </w:style>
  <w:style w:type="paragraph" w:customStyle="1" w:styleId="RouteTitle">
    <w:name w:val="Route Title"/>
    <w:basedOn w:val="Normal"/>
    <w:rsid w:val="003977F3"/>
    <w:pPr>
      <w:keepLines/>
      <w:spacing w:after="120"/>
      <w:ind w:left="2520" w:right="720"/>
    </w:pPr>
    <w:rPr>
      <w:sz w:val="36"/>
    </w:rPr>
  </w:style>
  <w:style w:type="paragraph" w:customStyle="1" w:styleId="Title-Major">
    <w:name w:val="Title-Major"/>
    <w:basedOn w:val="Title"/>
    <w:rsid w:val="003977F3"/>
    <w:rPr>
      <w:smallCaps/>
    </w:rPr>
  </w:style>
  <w:style w:type="paragraph" w:customStyle="1" w:styleId="Note">
    <w:name w:val="Note"/>
    <w:basedOn w:val="BodyText"/>
    <w:rsid w:val="003977F3"/>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3977F3"/>
    <w:pPr>
      <w:keepLines/>
      <w:spacing w:before="60" w:after="60"/>
      <w:ind w:left="3096" w:hanging="216"/>
    </w:pPr>
  </w:style>
  <w:style w:type="paragraph" w:customStyle="1" w:styleId="Checklist">
    <w:name w:val="Checklist"/>
    <w:basedOn w:val="Bullet"/>
    <w:rsid w:val="003977F3"/>
    <w:pPr>
      <w:ind w:left="3427" w:hanging="547"/>
    </w:pPr>
  </w:style>
  <w:style w:type="paragraph" w:customStyle="1" w:styleId="Checklist-X">
    <w:name w:val="Checklist-X"/>
    <w:basedOn w:val="Checklist"/>
    <w:rsid w:val="003977F3"/>
  </w:style>
  <w:style w:type="paragraph" w:styleId="NormalIndent">
    <w:name w:val="Normal Indent"/>
    <w:basedOn w:val="Normal"/>
    <w:semiHidden/>
    <w:rsid w:val="003977F3"/>
    <w:pPr>
      <w:ind w:left="720"/>
    </w:pPr>
  </w:style>
  <w:style w:type="paragraph" w:customStyle="1" w:styleId="InfoBox">
    <w:name w:val="Info Box"/>
    <w:basedOn w:val="BodyText"/>
    <w:rsid w:val="003977F3"/>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3977F3"/>
    <w:pPr>
      <w:spacing w:before="60" w:after="60"/>
      <w:ind w:left="3240" w:hanging="360"/>
    </w:pPr>
  </w:style>
  <w:style w:type="paragraph" w:styleId="TOC1">
    <w:name w:val="toc 1"/>
    <w:basedOn w:val="Normal"/>
    <w:next w:val="Normal"/>
    <w:semiHidden/>
    <w:qFormat/>
    <w:rsid w:val="003977F3"/>
    <w:pPr>
      <w:spacing w:before="120" w:after="120"/>
    </w:pPr>
    <w:rPr>
      <w:rFonts w:ascii="Calibri" w:hAnsi="Calibri"/>
      <w:b/>
      <w:bCs/>
      <w:caps/>
    </w:rPr>
  </w:style>
  <w:style w:type="paragraph" w:styleId="TOC4">
    <w:name w:val="toc 4"/>
    <w:basedOn w:val="Normal"/>
    <w:next w:val="Normal"/>
    <w:semiHidden/>
    <w:rsid w:val="003977F3"/>
    <w:pPr>
      <w:ind w:left="600"/>
    </w:pPr>
    <w:rPr>
      <w:rFonts w:ascii="Calibri" w:hAnsi="Calibri"/>
      <w:sz w:val="18"/>
      <w:szCs w:val="18"/>
    </w:rPr>
  </w:style>
  <w:style w:type="paragraph" w:styleId="TOC5">
    <w:name w:val="toc 5"/>
    <w:basedOn w:val="Normal"/>
    <w:next w:val="Normal"/>
    <w:semiHidden/>
    <w:rsid w:val="003977F3"/>
    <w:pPr>
      <w:ind w:left="800"/>
    </w:pPr>
    <w:rPr>
      <w:rFonts w:ascii="Calibri" w:hAnsi="Calibri"/>
      <w:sz w:val="18"/>
      <w:szCs w:val="18"/>
    </w:rPr>
  </w:style>
  <w:style w:type="paragraph" w:customStyle="1" w:styleId="tty132">
    <w:name w:val="tty132"/>
    <w:basedOn w:val="Normal"/>
    <w:rsid w:val="003977F3"/>
    <w:rPr>
      <w:rFonts w:ascii="Courier New" w:hAnsi="Courier New"/>
      <w:sz w:val="12"/>
    </w:rPr>
  </w:style>
  <w:style w:type="paragraph" w:customStyle="1" w:styleId="tty180">
    <w:name w:val="tty180"/>
    <w:basedOn w:val="Normal"/>
    <w:rsid w:val="003977F3"/>
    <w:pPr>
      <w:ind w:right="-720"/>
    </w:pPr>
    <w:rPr>
      <w:rFonts w:ascii="Courier New" w:hAnsi="Courier New"/>
      <w:sz w:val="8"/>
    </w:rPr>
  </w:style>
  <w:style w:type="paragraph" w:customStyle="1" w:styleId="tty80">
    <w:name w:val="tty80"/>
    <w:basedOn w:val="Normal"/>
    <w:rsid w:val="003977F3"/>
    <w:rPr>
      <w:rFonts w:ascii="Courier New" w:hAnsi="Courier New"/>
    </w:rPr>
  </w:style>
  <w:style w:type="paragraph" w:customStyle="1" w:styleId="tty80indent">
    <w:name w:val="tty80 indent"/>
    <w:basedOn w:val="tty80"/>
    <w:rsid w:val="003977F3"/>
    <w:pPr>
      <w:ind w:left="2895"/>
    </w:pPr>
  </w:style>
  <w:style w:type="paragraph" w:styleId="BodyTextIndent">
    <w:name w:val="Body Text Indent"/>
    <w:basedOn w:val="Normal"/>
    <w:semiHidden/>
    <w:unhideWhenUsed/>
    <w:rsid w:val="003977F3"/>
    <w:pPr>
      <w:spacing w:after="120"/>
      <w:ind w:left="360"/>
    </w:pPr>
  </w:style>
  <w:style w:type="paragraph" w:customStyle="1" w:styleId="NoteWide">
    <w:name w:val="Note Wide"/>
    <w:basedOn w:val="Note"/>
    <w:rsid w:val="003977F3"/>
    <w:pPr>
      <w:ind w:right="2160"/>
    </w:pPr>
  </w:style>
  <w:style w:type="character" w:customStyle="1" w:styleId="BodyTextIndentChar">
    <w:name w:val="Body Text Indent Char"/>
    <w:basedOn w:val="DefaultParagraphFont"/>
    <w:semiHidden/>
    <w:rsid w:val="003977F3"/>
    <w:rPr>
      <w:rFonts w:ascii="Book Antiqua" w:hAnsi="Book Antiqua"/>
      <w:lang w:eastAsia="es-ES"/>
    </w:rPr>
  </w:style>
  <w:style w:type="paragraph" w:customStyle="1" w:styleId="Copyrighttitles">
    <w:name w:val="Copyright titles"/>
    <w:basedOn w:val="Normal"/>
    <w:rsid w:val="003977F3"/>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3977F3"/>
    <w:pPr>
      <w:spacing w:before="100"/>
    </w:pPr>
    <w:rPr>
      <w:rFonts w:ascii="Futura Bk BT" w:hAnsi="Futura Bk BT"/>
      <w:sz w:val="16"/>
      <w:lang w:eastAsia="en-US"/>
    </w:rPr>
  </w:style>
  <w:style w:type="character" w:customStyle="1" w:styleId="FooterChar">
    <w:name w:val="Footer Char"/>
    <w:basedOn w:val="DefaultParagraphFont"/>
    <w:rsid w:val="003977F3"/>
    <w:rPr>
      <w:rFonts w:ascii="Book Antiqua" w:hAnsi="Book Antiqua"/>
      <w:sz w:val="16"/>
      <w:lang w:eastAsia="es-ES"/>
    </w:rPr>
  </w:style>
  <w:style w:type="paragraph" w:customStyle="1" w:styleId="table">
    <w:name w:val="table"/>
    <w:basedOn w:val="Normal"/>
    <w:rsid w:val="003977F3"/>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3977F3"/>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nhideWhenUsed/>
    <w:rsid w:val="003977F3"/>
    <w:rPr>
      <w:color w:val="0000FF"/>
      <w:u w:val="single"/>
    </w:rPr>
  </w:style>
  <w:style w:type="paragraph" w:styleId="BalloonText">
    <w:name w:val="Balloon Text"/>
    <w:basedOn w:val="Normal"/>
    <w:semiHidden/>
    <w:unhideWhenUsed/>
    <w:rsid w:val="003977F3"/>
    <w:rPr>
      <w:rFonts w:ascii="Tahoma" w:hAnsi="Tahoma" w:cs="Tahoma"/>
      <w:sz w:val="16"/>
      <w:szCs w:val="16"/>
    </w:rPr>
  </w:style>
  <w:style w:type="character" w:customStyle="1" w:styleId="BalloonTextChar">
    <w:name w:val="Balloon Text Char"/>
    <w:basedOn w:val="DefaultParagraphFont"/>
    <w:semiHidden/>
    <w:rsid w:val="003977F3"/>
    <w:rPr>
      <w:rFonts w:ascii="Tahoma" w:hAnsi="Tahoma" w:cs="Tahoma"/>
      <w:sz w:val="16"/>
      <w:szCs w:val="16"/>
      <w:lang w:eastAsia="es-ES"/>
    </w:rPr>
  </w:style>
  <w:style w:type="character" w:customStyle="1" w:styleId="BodyTextChar">
    <w:name w:val="Body Text Char"/>
    <w:basedOn w:val="DefaultParagraphFont"/>
    <w:semiHidden/>
    <w:rsid w:val="003977F3"/>
    <w:rPr>
      <w:rFonts w:ascii="Book Antiqua" w:hAnsi="Book Antiqua"/>
      <w:lang w:eastAsia="es-ES"/>
    </w:rPr>
  </w:style>
  <w:style w:type="paragraph" w:styleId="TOC6">
    <w:name w:val="toc 6"/>
    <w:basedOn w:val="Normal"/>
    <w:next w:val="Normal"/>
    <w:autoRedefine/>
    <w:semiHidden/>
    <w:unhideWhenUsed/>
    <w:rsid w:val="003977F3"/>
    <w:pPr>
      <w:ind w:left="1000"/>
    </w:pPr>
    <w:rPr>
      <w:rFonts w:ascii="Calibri" w:hAnsi="Calibri"/>
      <w:sz w:val="18"/>
      <w:szCs w:val="18"/>
    </w:rPr>
  </w:style>
  <w:style w:type="paragraph" w:styleId="TOC7">
    <w:name w:val="toc 7"/>
    <w:basedOn w:val="Normal"/>
    <w:next w:val="Normal"/>
    <w:autoRedefine/>
    <w:semiHidden/>
    <w:unhideWhenUsed/>
    <w:rsid w:val="003977F3"/>
    <w:pPr>
      <w:ind w:left="1200"/>
    </w:pPr>
    <w:rPr>
      <w:rFonts w:ascii="Calibri" w:hAnsi="Calibri"/>
      <w:sz w:val="18"/>
      <w:szCs w:val="18"/>
    </w:rPr>
  </w:style>
  <w:style w:type="paragraph" w:styleId="TOC8">
    <w:name w:val="toc 8"/>
    <w:basedOn w:val="Normal"/>
    <w:next w:val="Normal"/>
    <w:autoRedefine/>
    <w:semiHidden/>
    <w:unhideWhenUsed/>
    <w:rsid w:val="003977F3"/>
    <w:pPr>
      <w:ind w:left="1400"/>
    </w:pPr>
    <w:rPr>
      <w:rFonts w:ascii="Calibri" w:hAnsi="Calibri"/>
      <w:sz w:val="18"/>
      <w:szCs w:val="18"/>
    </w:rPr>
  </w:style>
  <w:style w:type="paragraph" w:styleId="TOC9">
    <w:name w:val="toc 9"/>
    <w:basedOn w:val="Normal"/>
    <w:next w:val="Normal"/>
    <w:autoRedefine/>
    <w:semiHidden/>
    <w:unhideWhenUsed/>
    <w:rsid w:val="003977F3"/>
    <w:pPr>
      <w:ind w:left="1600"/>
    </w:pPr>
    <w:rPr>
      <w:rFonts w:ascii="Calibri" w:hAnsi="Calibri"/>
      <w:sz w:val="18"/>
      <w:szCs w:val="18"/>
    </w:rPr>
  </w:style>
  <w:style w:type="paragraph" w:styleId="CommentSubject">
    <w:name w:val="annotation subject"/>
    <w:basedOn w:val="CommentText"/>
    <w:next w:val="CommentText"/>
    <w:semiHidden/>
    <w:rsid w:val="003977F3"/>
    <w:rPr>
      <w:b/>
      <w:bCs/>
    </w:rPr>
  </w:style>
  <w:style w:type="character" w:styleId="FollowedHyperlink">
    <w:name w:val="FollowedHyperlink"/>
    <w:basedOn w:val="DefaultParagraphFont"/>
    <w:semiHidden/>
    <w:unhideWhenUsed/>
    <w:rsid w:val="003977F3"/>
    <w:rPr>
      <w:color w:val="800080"/>
      <w:u w:val="single"/>
    </w:rPr>
  </w:style>
  <w:style w:type="character" w:customStyle="1" w:styleId="labeluimargin">
    <w:name w:val="label uimargin"/>
    <w:basedOn w:val="DefaultParagraphFont"/>
    <w:rsid w:val="003977F3"/>
  </w:style>
  <w:style w:type="paragraph" w:styleId="CommentText">
    <w:name w:val="annotation text"/>
    <w:basedOn w:val="Normal"/>
    <w:semiHidden/>
    <w:rsid w:val="003977F3"/>
  </w:style>
  <w:style w:type="paragraph" w:styleId="NoSpacing">
    <w:name w:val="No Spacing"/>
    <w:qFormat/>
    <w:rsid w:val="003977F3"/>
    <w:rPr>
      <w:rFonts w:ascii="Calibri" w:hAnsi="Calibri"/>
      <w:sz w:val="22"/>
      <w:szCs w:val="22"/>
    </w:rPr>
  </w:style>
  <w:style w:type="character" w:customStyle="1" w:styleId="NoSpacingChar">
    <w:name w:val="No Spacing Char"/>
    <w:basedOn w:val="DefaultParagraphFont"/>
    <w:rsid w:val="003977F3"/>
    <w:rPr>
      <w:rFonts w:ascii="Calibri" w:hAnsi="Calibri"/>
      <w:sz w:val="22"/>
      <w:szCs w:val="22"/>
      <w:lang w:val="en-US" w:eastAsia="en-US" w:bidi="ar-SA"/>
    </w:rPr>
  </w:style>
  <w:style w:type="character" w:customStyle="1" w:styleId="data">
    <w:name w:val="data"/>
    <w:basedOn w:val="DefaultParagraphFont"/>
    <w:rsid w:val="00312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Microsoft_Word_97_-_2003_Document1.doc"/><Relationship Id="rId26" Type="http://schemas.openxmlformats.org/officeDocument/2006/relationships/oleObject" Target="embeddings/Microsoft_Word_97_-_2003_Document5.doc"/><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oleObject" Target="embeddings/Microsoft_Word_97_-_2003_Document.doc"/><Relationship Id="rId20" Type="http://schemas.openxmlformats.org/officeDocument/2006/relationships/oleObject" Target="embeddings/Microsoft_Word_97_-_2003_Document2.doc"/><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Microsoft_Word_97_-_2003_Document4.doc"/><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package" Target="embeddings/Microsoft_Visio_Drawing.vsdx"/><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oleObject" Target="embeddings/Microsoft_Word_97_-_2003_Document3.doc"/><Relationship Id="rId27" Type="http://schemas.openxmlformats.org/officeDocument/2006/relationships/header" Target="head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5F55B-2028-4E92-AB24-185893D2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20</Pages>
  <Words>3142</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Establish Landlord Agreement - Manage Premises</vt:lpstr>
    </vt:vector>
  </TitlesOfParts>
  <Company>Oracle Corporation</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 Landlord Agreement - Manage Premises</dc:title>
  <dc:subject/>
  <dc:creator>GHedman</dc:creator>
  <cp:keywords>CC&amp;B</cp:keywords>
  <dc:description/>
  <cp:lastModifiedBy>galina polonsky</cp:lastModifiedBy>
  <cp:revision>14</cp:revision>
  <cp:lastPrinted>2013-10-06T14:04:00Z</cp:lastPrinted>
  <dcterms:created xsi:type="dcterms:W3CDTF">2017-11-29T16:28:00Z</dcterms:created>
  <dcterms:modified xsi:type="dcterms:W3CDTF">2017-12-26T00:32:00Z</dcterms:modified>
</cp:coreProperties>
</file>